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05032" w:rsidRDefault="00205032">
      <w:pPr>
        <w:jc w:val="left"/>
        <w:rPr>
          <w:rFonts w:ascii="黑体" w:eastAsia="黑体" w:hAnsi="黑体"/>
          <w:sz w:val="44"/>
          <w:szCs w:val="44"/>
        </w:rPr>
      </w:pPr>
    </w:p>
    <w:p w:rsidR="00205032" w:rsidRDefault="009B3BEA">
      <w:pPr>
        <w:jc w:val="center"/>
        <w:rPr>
          <w:rFonts w:ascii="华文琥珀" w:eastAsia="华文琥珀" w:hAnsi="黑体"/>
          <w:sz w:val="40"/>
          <w:szCs w:val="40"/>
        </w:rPr>
      </w:pPr>
      <w:r>
        <w:rPr>
          <w:rFonts w:ascii="华文琥珀" w:eastAsia="华文琥珀" w:hAnsi="黑体" w:hint="eastAsia"/>
          <w:sz w:val="40"/>
          <w:szCs w:val="40"/>
        </w:rPr>
        <w:t>高音扬声器</w:t>
      </w:r>
    </w:p>
    <w:p w:rsidR="005632F4" w:rsidRDefault="005632F4">
      <w:pPr>
        <w:jc w:val="center"/>
        <w:rPr>
          <w:rFonts w:ascii="黑体" w:eastAsia="黑体" w:hAnsi="黑体"/>
          <w:szCs w:val="21"/>
        </w:rPr>
      </w:pPr>
    </w:p>
    <w:p w:rsidR="005632F4" w:rsidRDefault="005632F4">
      <w:pPr>
        <w:jc w:val="center"/>
        <w:rPr>
          <w:rFonts w:ascii="黑体" w:eastAsia="黑体" w:hAnsi="黑体"/>
          <w:szCs w:val="21"/>
        </w:rPr>
      </w:pPr>
    </w:p>
    <w:p w:rsidR="00205032" w:rsidRDefault="005632F4">
      <w:pPr>
        <w:jc w:val="center"/>
        <w:rPr>
          <w:rFonts w:ascii="华文琥珀" w:eastAsia="华文琥珀" w:hAnsi="黑体"/>
          <w:szCs w:val="21"/>
        </w:rPr>
      </w:pPr>
      <w:r>
        <w:rPr>
          <w:rFonts w:ascii="黑体" w:eastAsia="黑体" w:hAnsi="黑体" w:hint="eastAsia"/>
          <w:sz w:val="28"/>
          <w:szCs w:val="28"/>
        </w:rPr>
        <w:t>LH10</w:t>
      </w:r>
      <w:r>
        <w:rPr>
          <w:rFonts w:ascii="黑体" w:eastAsia="黑体" w:hAnsi="黑体"/>
          <w:sz w:val="28"/>
          <w:szCs w:val="28"/>
        </w:rPr>
        <w:t>1</w:t>
      </w:r>
    </w:p>
    <w:p w:rsidR="00205032" w:rsidRDefault="00205032">
      <w:pPr>
        <w:jc w:val="center"/>
        <w:rPr>
          <w:rFonts w:ascii="华文琥珀" w:eastAsia="华文琥珀" w:hAnsi="黑体"/>
          <w:szCs w:val="21"/>
        </w:rPr>
      </w:pPr>
    </w:p>
    <w:p w:rsidR="00205032" w:rsidRDefault="009B3BEA">
      <w:pPr>
        <w:jc w:val="center"/>
        <w:rPr>
          <w:rFonts w:ascii="黑体" w:eastAsia="黑体" w:hAnsi="黑体"/>
          <w:sz w:val="44"/>
          <w:szCs w:val="44"/>
        </w:rPr>
      </w:pPr>
      <w:r>
        <w:rPr>
          <w:rFonts w:ascii="黑体" w:eastAsia="黑体" w:hAnsi="黑体" w:hint="eastAsia"/>
          <w:sz w:val="44"/>
          <w:szCs w:val="44"/>
        </w:rPr>
        <w:t>使用说明书</w:t>
      </w:r>
    </w:p>
    <w:p w:rsidR="00205032" w:rsidRDefault="00205032">
      <w:pPr>
        <w:jc w:val="center"/>
        <w:rPr>
          <w:rFonts w:ascii="黑体" w:eastAsia="黑体" w:hAnsi="黑体"/>
          <w:sz w:val="28"/>
          <w:szCs w:val="28"/>
        </w:rPr>
      </w:pPr>
    </w:p>
    <w:p w:rsidR="00205032" w:rsidRDefault="009B3BEA">
      <w:pPr>
        <w:jc w:val="center"/>
        <w:rPr>
          <w:rFonts w:ascii="黑体" w:eastAsia="黑体" w:hAnsi="黑体"/>
          <w:sz w:val="28"/>
          <w:szCs w:val="28"/>
        </w:rPr>
      </w:pPr>
      <w:r>
        <w:rPr>
          <w:rFonts w:ascii="黑体" w:eastAsia="黑体" w:hAnsi="黑体" w:hint="eastAsia"/>
          <w:sz w:val="28"/>
          <w:szCs w:val="28"/>
        </w:rPr>
        <w:t>V1.0</w:t>
      </w:r>
    </w:p>
    <w:p w:rsidR="00205032" w:rsidRDefault="00205032">
      <w:pPr>
        <w:jc w:val="center"/>
        <w:rPr>
          <w:rFonts w:ascii="黑体" w:eastAsia="黑体" w:hAnsi="黑体"/>
          <w:sz w:val="28"/>
          <w:szCs w:val="28"/>
        </w:rPr>
      </w:pPr>
    </w:p>
    <w:p w:rsidR="00205032" w:rsidRDefault="00205032">
      <w:pPr>
        <w:ind w:right="1120"/>
        <w:rPr>
          <w:rFonts w:ascii="黑体" w:eastAsia="黑体" w:hAnsi="黑体"/>
          <w:sz w:val="28"/>
          <w:szCs w:val="28"/>
        </w:rPr>
      </w:pPr>
    </w:p>
    <w:p w:rsidR="00205032" w:rsidRDefault="003063FA">
      <w:pPr>
        <w:jc w:val="center"/>
        <w:rPr>
          <w:rFonts w:ascii="黑体" w:eastAsia="黑体" w:hAnsi="黑体"/>
          <w:sz w:val="40"/>
          <w:szCs w:val="40"/>
        </w:rPr>
      </w:pPr>
      <w:r>
        <w:rPr>
          <w:rFonts w:ascii="黑体" w:eastAsia="黑体" w:hAnsi="黑体"/>
          <w:noProof/>
          <w:sz w:val="40"/>
          <w:szCs w:val="40"/>
        </w:rPr>
        <w:drawing>
          <wp:anchor distT="0" distB="0" distL="114300" distR="114300" simplePos="0" relativeHeight="251662336" behindDoc="0" locked="0" layoutInCell="1" allowOverlap="1">
            <wp:simplePos x="0" y="0"/>
            <wp:positionH relativeFrom="column">
              <wp:posOffset>1758467</wp:posOffset>
            </wp:positionH>
            <wp:positionV relativeFrom="paragraph">
              <wp:posOffset>32842</wp:posOffset>
            </wp:positionV>
            <wp:extent cx="1107491" cy="921715"/>
            <wp:effectExtent l="19050" t="0" r="0" b="0"/>
            <wp:wrapNone/>
            <wp:docPr id="5" name="图片 4" descr="LH1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H101-2.jpg"/>
                    <pic:cNvPicPr/>
                  </pic:nvPicPr>
                  <pic:blipFill>
                    <a:blip r:embed="rId8" cstate="print"/>
                    <a:stretch>
                      <a:fillRect/>
                    </a:stretch>
                  </pic:blipFill>
                  <pic:spPr>
                    <a:xfrm>
                      <a:off x="0" y="0"/>
                      <a:ext cx="1107491" cy="921715"/>
                    </a:xfrm>
                    <a:prstGeom prst="rect">
                      <a:avLst/>
                    </a:prstGeom>
                  </pic:spPr>
                </pic:pic>
              </a:graphicData>
            </a:graphic>
          </wp:anchor>
        </w:drawing>
      </w:r>
    </w:p>
    <w:p w:rsidR="00205032" w:rsidRDefault="00205032">
      <w:pPr>
        <w:jc w:val="center"/>
        <w:rPr>
          <w:rFonts w:ascii="黑体" w:eastAsia="黑体" w:hAnsi="黑体"/>
          <w:sz w:val="40"/>
          <w:szCs w:val="40"/>
        </w:rPr>
      </w:pPr>
    </w:p>
    <w:p w:rsidR="00205032" w:rsidRDefault="00205032">
      <w:pPr>
        <w:jc w:val="center"/>
        <w:rPr>
          <w:rFonts w:ascii="黑体" w:eastAsia="黑体" w:hAnsi="黑体"/>
          <w:sz w:val="15"/>
          <w:szCs w:val="15"/>
        </w:rPr>
      </w:pPr>
    </w:p>
    <w:p w:rsidR="00205032" w:rsidRDefault="00205032">
      <w:pPr>
        <w:jc w:val="center"/>
        <w:rPr>
          <w:rFonts w:ascii="黑体" w:eastAsia="黑体" w:hAnsi="黑体"/>
          <w:sz w:val="15"/>
          <w:szCs w:val="15"/>
        </w:rPr>
      </w:pPr>
    </w:p>
    <w:p w:rsidR="00205032" w:rsidRDefault="00205032">
      <w:pPr>
        <w:jc w:val="center"/>
        <w:rPr>
          <w:rFonts w:ascii="黑体" w:eastAsia="黑体" w:hAnsi="黑体"/>
          <w:sz w:val="15"/>
          <w:szCs w:val="15"/>
        </w:rPr>
      </w:pPr>
    </w:p>
    <w:p w:rsidR="00205032" w:rsidRDefault="00205032">
      <w:pPr>
        <w:jc w:val="center"/>
        <w:rPr>
          <w:rFonts w:asciiTheme="minorEastAsia" w:hAnsiTheme="minorEastAsia"/>
          <w:sz w:val="15"/>
          <w:szCs w:val="15"/>
        </w:rPr>
      </w:pPr>
    </w:p>
    <w:p w:rsidR="00205032" w:rsidRDefault="002E241E">
      <w:pPr>
        <w:widowControl/>
        <w:jc w:val="left"/>
        <w:rPr>
          <w:rFonts w:ascii="黑体" w:eastAsia="黑体" w:hAnsi="黑体"/>
          <w:b/>
          <w:sz w:val="24"/>
          <w:szCs w:val="24"/>
        </w:rPr>
      </w:pPr>
      <w:r w:rsidRPr="002E241E">
        <w:rPr>
          <w:rFonts w:asciiTheme="minorEastAsia" w:hAnsiTheme="minorEastAsia"/>
          <w:sz w:val="15"/>
          <w:szCs w:val="15"/>
        </w:rPr>
        <w:pict>
          <v:rect id="_x0000_s2052" style="position:absolute;margin-left:-44.3pt;margin-top:28.8pt;width:421.1pt;height:32.7pt;z-index:251661312" fillcolor="#b8cce4 [1300]" strokecolor="#eeece1 [3214]">
            <v:textbox>
              <w:txbxContent>
                <w:p w:rsidR="00205032" w:rsidRDefault="009B3BEA">
                  <w:pPr>
                    <w:adjustRightInd w:val="0"/>
                    <w:spacing w:line="360" w:lineRule="auto"/>
                    <w:ind w:firstLineChars="800" w:firstLine="1200"/>
                    <w:rPr>
                      <w:rFonts w:ascii="黑体" w:eastAsia="黑体" w:hAnsi="黑体"/>
                      <w:sz w:val="15"/>
                      <w:szCs w:val="15"/>
                    </w:rPr>
                  </w:pPr>
                  <w:r>
                    <w:rPr>
                      <w:rFonts w:ascii="黑体" w:eastAsia="黑体" w:hAnsi="黑体"/>
                      <w:sz w:val="15"/>
                      <w:szCs w:val="15"/>
                    </w:rPr>
                    <w:t>广州蓝海赛尔智能科技有限公司保留随时修改本手册中任何信息的权利，无需提前通知且不承担任何责任。</w:t>
                  </w:r>
                </w:p>
              </w:txbxContent>
            </v:textbox>
          </v:rect>
        </w:pict>
      </w:r>
      <w:r w:rsidR="009B3BEA">
        <w:rPr>
          <w:rFonts w:ascii="黑体" w:eastAsia="黑体" w:hAnsi="黑体"/>
          <w:b/>
          <w:sz w:val="24"/>
          <w:szCs w:val="24"/>
        </w:rPr>
        <w:br w:type="page"/>
      </w:r>
    </w:p>
    <w:p w:rsidR="00205032" w:rsidRDefault="009B3BEA">
      <w:pPr>
        <w:outlineLvl w:val="0"/>
        <w:rPr>
          <w:rFonts w:ascii="黑体" w:eastAsia="黑体" w:hAnsi="黑体"/>
          <w:b/>
          <w:sz w:val="24"/>
          <w:szCs w:val="24"/>
        </w:rPr>
      </w:pPr>
      <w:r>
        <w:rPr>
          <w:rFonts w:ascii="黑体" w:eastAsia="黑体" w:hAnsi="黑体" w:hint="eastAsia"/>
          <w:b/>
          <w:sz w:val="24"/>
          <w:szCs w:val="24"/>
        </w:rPr>
        <w:lastRenderedPageBreak/>
        <w:t>一、使用需知</w:t>
      </w:r>
    </w:p>
    <w:p w:rsidR="00205032" w:rsidRDefault="009B3BEA">
      <w:pPr>
        <w:ind w:firstLineChars="200" w:firstLine="420"/>
        <w:jc w:val="left"/>
        <w:rPr>
          <w:rFonts w:hAnsi="宋体"/>
          <w:szCs w:val="21"/>
        </w:rPr>
      </w:pPr>
      <w:r>
        <w:rPr>
          <w:rFonts w:hAnsi="宋体"/>
          <w:szCs w:val="21"/>
        </w:rPr>
        <w:t>尊敬的用户，感谢您选择使用</w:t>
      </w:r>
      <w:r>
        <w:rPr>
          <w:rFonts w:hint="eastAsia"/>
          <w:szCs w:val="21"/>
        </w:rPr>
        <w:t>蓝海赛尔扬声器系列</w:t>
      </w:r>
      <w:r>
        <w:rPr>
          <w:rFonts w:hAnsi="宋体"/>
          <w:szCs w:val="21"/>
        </w:rPr>
        <w:t>产品。</w:t>
      </w:r>
    </w:p>
    <w:p w:rsidR="00205032" w:rsidRDefault="009B3BEA">
      <w:pPr>
        <w:ind w:firstLineChars="200" w:firstLine="420"/>
        <w:jc w:val="left"/>
        <w:rPr>
          <w:szCs w:val="21"/>
        </w:rPr>
      </w:pPr>
      <w:r>
        <w:rPr>
          <w:rFonts w:hAnsi="宋体" w:hint="eastAsia"/>
          <w:szCs w:val="21"/>
          <w:highlight w:val="yellow"/>
        </w:rPr>
        <w:t>蓝海赛尔崇尚创新、品质、品牌战略</w:t>
      </w:r>
      <w:r w:rsidR="00A33B5B">
        <w:rPr>
          <w:rFonts w:hAnsi="宋体" w:hint="eastAsia"/>
          <w:szCs w:val="21"/>
          <w:highlight w:val="yellow"/>
        </w:rPr>
        <w:t>：</w:t>
      </w:r>
      <w:r>
        <w:rPr>
          <w:rFonts w:hAnsi="宋体" w:hint="eastAsia"/>
          <w:color w:val="FF0000"/>
          <w:szCs w:val="21"/>
          <w:highlight w:val="yellow"/>
        </w:rPr>
        <w:t>以创新为精神，以品质为生命，创造优质产品，打造优秀品牌</w:t>
      </w:r>
      <w:r>
        <w:rPr>
          <w:rFonts w:hAnsi="宋体" w:hint="eastAsia"/>
          <w:color w:val="FF0000"/>
          <w:szCs w:val="21"/>
        </w:rPr>
        <w:t>。</w:t>
      </w:r>
    </w:p>
    <w:p w:rsidR="00205032" w:rsidRDefault="009B3BEA">
      <w:pPr>
        <w:ind w:firstLineChars="200" w:firstLine="420"/>
        <w:jc w:val="left"/>
        <w:rPr>
          <w:szCs w:val="21"/>
        </w:rPr>
      </w:pPr>
      <w:r>
        <w:rPr>
          <w:rFonts w:hAnsi="宋体" w:hint="eastAsia"/>
          <w:szCs w:val="21"/>
        </w:rPr>
        <w:t>使用本产品前请仔细阅读此说明书，</w:t>
      </w:r>
      <w:r>
        <w:rPr>
          <w:rFonts w:hAnsi="宋体"/>
          <w:szCs w:val="21"/>
        </w:rPr>
        <w:t>并按照说明书的步骤操作。</w:t>
      </w:r>
    </w:p>
    <w:p w:rsidR="00205032" w:rsidRDefault="009B3BEA">
      <w:pPr>
        <w:spacing w:line="360" w:lineRule="atLeast"/>
        <w:rPr>
          <w:b/>
          <w:szCs w:val="21"/>
        </w:rPr>
      </w:pPr>
      <w:r>
        <w:rPr>
          <w:rFonts w:hAnsi="宋体"/>
          <w:b/>
          <w:szCs w:val="21"/>
        </w:rPr>
        <w:t>收货检查</w:t>
      </w:r>
    </w:p>
    <w:p w:rsidR="00205032" w:rsidRDefault="009B3BEA">
      <w:pPr>
        <w:spacing w:line="360" w:lineRule="atLeast"/>
        <w:ind w:firstLineChars="200" w:firstLine="420"/>
        <w:rPr>
          <w:rFonts w:asciiTheme="minorEastAsia" w:hAnsiTheme="minorEastAsia"/>
          <w:szCs w:val="21"/>
        </w:rPr>
      </w:pPr>
      <w:r>
        <w:rPr>
          <w:rFonts w:hAnsi="宋体"/>
          <w:szCs w:val="21"/>
        </w:rPr>
        <w:t>打开设备包装箱校验物品，务必检查小部件的包装材料，对照产品装</w:t>
      </w:r>
      <w:r>
        <w:rPr>
          <w:rFonts w:asciiTheme="minorEastAsia" w:hAnsiTheme="minorEastAsia"/>
          <w:szCs w:val="21"/>
        </w:rPr>
        <w:t>箱清单或者下列项目检查包装箱中的物品：</w:t>
      </w:r>
    </w:p>
    <w:tbl>
      <w:tblPr>
        <w:tblStyle w:val="a6"/>
        <w:tblW w:w="5528" w:type="dxa"/>
        <w:tblInd w:w="392" w:type="dxa"/>
        <w:tblLayout w:type="fixed"/>
        <w:tblLook w:val="04A0"/>
      </w:tblPr>
      <w:tblGrid>
        <w:gridCol w:w="3260"/>
        <w:gridCol w:w="2268"/>
      </w:tblGrid>
      <w:tr w:rsidR="00205032">
        <w:tc>
          <w:tcPr>
            <w:tcW w:w="3260" w:type="dxa"/>
          </w:tcPr>
          <w:p w:rsidR="00205032" w:rsidRDefault="009B3BEA">
            <w:pPr>
              <w:spacing w:line="360" w:lineRule="atLeast"/>
              <w:rPr>
                <w:rFonts w:asciiTheme="minorEastAsia" w:hAnsiTheme="minorEastAsia"/>
                <w:kern w:val="0"/>
                <w:szCs w:val="21"/>
              </w:rPr>
            </w:pPr>
            <w:r>
              <w:rPr>
                <w:rFonts w:asciiTheme="minorEastAsia" w:hAnsiTheme="minorEastAsia"/>
                <w:kern w:val="0"/>
                <w:szCs w:val="21"/>
              </w:rPr>
              <w:t>高音扬声器（含固定电源线）</w:t>
            </w:r>
          </w:p>
        </w:tc>
        <w:tc>
          <w:tcPr>
            <w:tcW w:w="2268" w:type="dxa"/>
          </w:tcPr>
          <w:p w:rsidR="00205032" w:rsidRDefault="009B3BEA">
            <w:pPr>
              <w:spacing w:line="360" w:lineRule="atLeast"/>
              <w:jc w:val="center"/>
              <w:rPr>
                <w:rFonts w:asciiTheme="minorEastAsia" w:hAnsiTheme="minorEastAsia"/>
                <w:kern w:val="0"/>
                <w:szCs w:val="21"/>
              </w:rPr>
            </w:pPr>
            <w:r>
              <w:rPr>
                <w:rFonts w:asciiTheme="minorEastAsia" w:hAnsiTheme="minorEastAsia" w:hint="eastAsia"/>
                <w:kern w:val="0"/>
                <w:szCs w:val="21"/>
              </w:rPr>
              <w:t>1</w:t>
            </w:r>
            <w:r>
              <w:rPr>
                <w:rFonts w:asciiTheme="minorEastAsia" w:hAnsiTheme="minorEastAsia"/>
                <w:kern w:val="0"/>
                <w:szCs w:val="21"/>
              </w:rPr>
              <w:t>台</w:t>
            </w:r>
          </w:p>
        </w:tc>
      </w:tr>
      <w:tr w:rsidR="00205032">
        <w:tc>
          <w:tcPr>
            <w:tcW w:w="3260" w:type="dxa"/>
          </w:tcPr>
          <w:p w:rsidR="00205032" w:rsidRDefault="009B3BEA">
            <w:pPr>
              <w:spacing w:line="360" w:lineRule="atLeast"/>
              <w:rPr>
                <w:rFonts w:asciiTheme="minorEastAsia" w:hAnsiTheme="minorEastAsia"/>
                <w:kern w:val="0"/>
                <w:szCs w:val="21"/>
              </w:rPr>
            </w:pPr>
            <w:r>
              <w:rPr>
                <w:rFonts w:asciiTheme="minorEastAsia" w:hAnsiTheme="minorEastAsia"/>
                <w:kern w:val="0"/>
                <w:szCs w:val="21"/>
              </w:rPr>
              <w:t>使用说明书</w:t>
            </w:r>
          </w:p>
        </w:tc>
        <w:tc>
          <w:tcPr>
            <w:tcW w:w="2268" w:type="dxa"/>
          </w:tcPr>
          <w:p w:rsidR="00205032" w:rsidRDefault="009B3BEA">
            <w:pPr>
              <w:spacing w:line="360" w:lineRule="atLeast"/>
              <w:jc w:val="center"/>
              <w:rPr>
                <w:rFonts w:asciiTheme="minorEastAsia" w:hAnsiTheme="minorEastAsia"/>
                <w:kern w:val="0"/>
                <w:szCs w:val="21"/>
              </w:rPr>
            </w:pPr>
            <w:r>
              <w:rPr>
                <w:rFonts w:asciiTheme="minorEastAsia" w:hAnsiTheme="minorEastAsia"/>
                <w:kern w:val="0"/>
                <w:szCs w:val="21"/>
              </w:rPr>
              <w:t>1本</w:t>
            </w:r>
          </w:p>
        </w:tc>
      </w:tr>
      <w:tr w:rsidR="00205032">
        <w:tc>
          <w:tcPr>
            <w:tcW w:w="3260" w:type="dxa"/>
          </w:tcPr>
          <w:p w:rsidR="00205032" w:rsidRDefault="009B3BEA">
            <w:pPr>
              <w:spacing w:line="360" w:lineRule="atLeast"/>
              <w:rPr>
                <w:rFonts w:asciiTheme="minorEastAsia" w:hAnsiTheme="minorEastAsia"/>
                <w:kern w:val="0"/>
                <w:szCs w:val="21"/>
              </w:rPr>
            </w:pPr>
            <w:r>
              <w:rPr>
                <w:rFonts w:asciiTheme="minorEastAsia" w:hAnsiTheme="minorEastAsia"/>
                <w:kern w:val="0"/>
                <w:szCs w:val="21"/>
              </w:rPr>
              <w:t>合格证</w:t>
            </w:r>
            <w:r w:rsidR="00FC72D4">
              <w:rPr>
                <w:rFonts w:asciiTheme="minorEastAsia" w:hAnsiTheme="minorEastAsia"/>
                <w:kern w:val="0"/>
                <w:szCs w:val="21"/>
              </w:rPr>
              <w:t>（已贴于机身）</w:t>
            </w:r>
          </w:p>
        </w:tc>
        <w:tc>
          <w:tcPr>
            <w:tcW w:w="2268" w:type="dxa"/>
          </w:tcPr>
          <w:p w:rsidR="00205032" w:rsidRDefault="009B3BEA">
            <w:pPr>
              <w:spacing w:line="360" w:lineRule="atLeast"/>
              <w:jc w:val="center"/>
              <w:rPr>
                <w:rFonts w:asciiTheme="minorEastAsia" w:hAnsiTheme="minorEastAsia"/>
                <w:kern w:val="0"/>
                <w:szCs w:val="21"/>
              </w:rPr>
            </w:pPr>
            <w:r>
              <w:rPr>
                <w:rFonts w:asciiTheme="minorEastAsia" w:hAnsiTheme="minorEastAsia" w:hint="eastAsia"/>
                <w:kern w:val="0"/>
                <w:szCs w:val="21"/>
              </w:rPr>
              <w:t>1个</w:t>
            </w:r>
          </w:p>
        </w:tc>
      </w:tr>
    </w:tbl>
    <w:p w:rsidR="00205032" w:rsidRDefault="009B3BEA">
      <w:pPr>
        <w:widowControl/>
        <w:jc w:val="left"/>
        <w:rPr>
          <w:rFonts w:asciiTheme="minorEastAsia" w:hAnsiTheme="minorEastAsia"/>
          <w:b/>
          <w:szCs w:val="21"/>
        </w:rPr>
      </w:pPr>
      <w:r>
        <w:rPr>
          <w:rFonts w:asciiTheme="minorEastAsia" w:hAnsiTheme="minorEastAsia" w:hint="eastAsia"/>
          <w:b/>
          <w:szCs w:val="21"/>
        </w:rPr>
        <w:t>安全注意事项</w:t>
      </w:r>
    </w:p>
    <w:p w:rsidR="00205032" w:rsidRDefault="009B3BEA">
      <w:pPr>
        <w:widowControl/>
        <w:ind w:firstLineChars="200" w:firstLine="420"/>
        <w:jc w:val="left"/>
        <w:rPr>
          <w:szCs w:val="21"/>
        </w:rPr>
      </w:pPr>
      <w:r>
        <w:rPr>
          <w:rFonts w:asciiTheme="minorEastAsia" w:hAnsiTheme="minorEastAsia" w:hint="eastAsia"/>
          <w:szCs w:val="21"/>
        </w:rPr>
        <w:t>在使用和操作设备前，请阅读并遵守下面的注意事项，以确保设备性能最</w:t>
      </w:r>
      <w:r>
        <w:rPr>
          <w:rFonts w:hint="eastAsia"/>
          <w:szCs w:val="21"/>
        </w:rPr>
        <w:t>佳，并避免出现危险或非法情况。</w:t>
      </w:r>
    </w:p>
    <w:p w:rsidR="008454C9" w:rsidRDefault="009B3BEA">
      <w:pPr>
        <w:widowControl/>
        <w:ind w:firstLineChars="100" w:firstLine="210"/>
        <w:jc w:val="left"/>
        <w:rPr>
          <w:szCs w:val="21"/>
        </w:rPr>
      </w:pPr>
      <w:r>
        <w:rPr>
          <w:rFonts w:hint="eastAsia"/>
          <w:szCs w:val="21"/>
        </w:rPr>
        <w:t>·</w:t>
      </w:r>
      <w:r w:rsidR="008454C9">
        <w:rPr>
          <w:rFonts w:hint="eastAsia"/>
          <w:szCs w:val="21"/>
        </w:rPr>
        <w:t>本产品不可充电</w:t>
      </w:r>
    </w:p>
    <w:p w:rsidR="00205032" w:rsidRDefault="008454C9">
      <w:pPr>
        <w:widowControl/>
        <w:ind w:firstLineChars="100" w:firstLine="210"/>
        <w:jc w:val="left"/>
        <w:rPr>
          <w:szCs w:val="21"/>
        </w:rPr>
      </w:pPr>
      <w:r>
        <w:rPr>
          <w:rFonts w:hint="eastAsia"/>
          <w:szCs w:val="21"/>
        </w:rPr>
        <w:t>·</w:t>
      </w:r>
      <w:r w:rsidR="009B3BEA">
        <w:rPr>
          <w:rFonts w:hint="eastAsia"/>
          <w:szCs w:val="21"/>
        </w:rPr>
        <w:t>清洁和维护前，请停止使用本设备，断开电源。</w:t>
      </w:r>
    </w:p>
    <w:p w:rsidR="00205032" w:rsidRDefault="009B3BEA">
      <w:pPr>
        <w:widowControl/>
        <w:ind w:firstLineChars="100" w:firstLine="210"/>
        <w:jc w:val="left"/>
        <w:rPr>
          <w:b/>
          <w:szCs w:val="21"/>
        </w:rPr>
      </w:pPr>
      <w:r>
        <w:rPr>
          <w:rFonts w:hint="eastAsia"/>
          <w:szCs w:val="21"/>
        </w:rPr>
        <w:t>·请勿擅自拆卸或改装设备及配件，否则该设备及配件将不在本公司保修范围之内，设备发生故障时请联系</w:t>
      </w:r>
      <w:r>
        <w:rPr>
          <w:rFonts w:hint="eastAsia"/>
          <w:color w:val="FF0000"/>
          <w:szCs w:val="21"/>
        </w:rPr>
        <w:t>客服或授权经销商。</w:t>
      </w:r>
    </w:p>
    <w:p w:rsidR="00205032" w:rsidRDefault="009B3BEA" w:rsidP="00536C94">
      <w:pPr>
        <w:spacing w:line="360" w:lineRule="atLeast"/>
        <w:ind w:firstLineChars="100" w:firstLine="210"/>
      </w:pPr>
      <w:r>
        <w:rPr>
          <w:rFonts w:hint="eastAsia"/>
          <w:szCs w:val="21"/>
        </w:rPr>
        <w:t>·将设备置于通风、干燥场所下工作，避免过热、潮湿、积灰、远离热源，使设备能够可靠的工作。</w:t>
      </w:r>
    </w:p>
    <w:p w:rsidR="00205032" w:rsidRDefault="009B3BEA">
      <w:pPr>
        <w:outlineLvl w:val="0"/>
        <w:rPr>
          <w:rFonts w:ascii="黑体" w:eastAsia="黑体" w:hAnsi="黑体"/>
          <w:b/>
          <w:sz w:val="24"/>
          <w:szCs w:val="24"/>
        </w:rPr>
      </w:pPr>
      <w:r>
        <w:rPr>
          <w:rFonts w:ascii="黑体" w:eastAsia="黑体" w:hAnsi="黑体" w:hint="eastAsia"/>
          <w:b/>
          <w:sz w:val="24"/>
          <w:szCs w:val="24"/>
        </w:rPr>
        <w:t>二、功能及应用</w:t>
      </w:r>
    </w:p>
    <w:p w:rsidR="00205032" w:rsidRDefault="009B3BEA">
      <w:pPr>
        <w:ind w:firstLine="405"/>
        <w:rPr>
          <w:b/>
          <w:szCs w:val="21"/>
        </w:rPr>
      </w:pPr>
      <w:r>
        <w:rPr>
          <w:rFonts w:hint="eastAsia"/>
          <w:b/>
          <w:szCs w:val="21"/>
        </w:rPr>
        <w:t>功能：</w:t>
      </w:r>
    </w:p>
    <w:p w:rsidR="00A730B5" w:rsidRDefault="00A730B5" w:rsidP="00A730B5">
      <w:pPr>
        <w:ind w:firstLine="405"/>
        <w:rPr>
          <w:szCs w:val="21"/>
        </w:rPr>
      </w:pPr>
      <w:r>
        <w:rPr>
          <w:rFonts w:hint="eastAsia"/>
          <w:szCs w:val="21"/>
        </w:rPr>
        <w:t>·内置</w:t>
      </w:r>
      <w:r w:rsidR="00822A47">
        <w:rPr>
          <w:szCs w:val="21"/>
        </w:rPr>
        <w:t>24</w:t>
      </w:r>
      <w:r>
        <w:rPr>
          <w:rFonts w:hint="eastAsia"/>
          <w:szCs w:val="21"/>
        </w:rPr>
        <w:t>0</w:t>
      </w:r>
      <w:r w:rsidR="00D600CF">
        <w:rPr>
          <w:rFonts w:hint="eastAsia"/>
          <w:szCs w:val="21"/>
        </w:rPr>
        <w:t>秒录音，录音</w:t>
      </w:r>
      <w:r>
        <w:rPr>
          <w:rFonts w:hint="eastAsia"/>
          <w:szCs w:val="21"/>
        </w:rPr>
        <w:t>循环播放</w:t>
      </w:r>
    </w:p>
    <w:p w:rsidR="00A730B5" w:rsidRDefault="00A730B5" w:rsidP="00A730B5">
      <w:pPr>
        <w:ind w:firstLine="405"/>
        <w:rPr>
          <w:szCs w:val="21"/>
        </w:rPr>
      </w:pPr>
      <w:r>
        <w:rPr>
          <w:rFonts w:hint="eastAsia"/>
          <w:szCs w:val="21"/>
        </w:rPr>
        <w:t>·外插</w:t>
      </w:r>
      <w:r>
        <w:rPr>
          <w:rFonts w:hint="eastAsia"/>
          <w:szCs w:val="21"/>
        </w:rPr>
        <w:t>TF</w:t>
      </w:r>
      <w:r>
        <w:rPr>
          <w:rFonts w:hint="eastAsia"/>
          <w:szCs w:val="21"/>
        </w:rPr>
        <w:t>卡，支持</w:t>
      </w:r>
      <w:r>
        <w:rPr>
          <w:rFonts w:hint="eastAsia"/>
          <w:szCs w:val="21"/>
        </w:rPr>
        <w:t>MP3</w:t>
      </w:r>
      <w:r>
        <w:rPr>
          <w:rFonts w:hint="eastAsia"/>
          <w:szCs w:val="21"/>
        </w:rPr>
        <w:t>单曲</w:t>
      </w:r>
      <w:r>
        <w:rPr>
          <w:rFonts w:hint="eastAsia"/>
          <w:szCs w:val="21"/>
        </w:rPr>
        <w:t>/</w:t>
      </w:r>
      <w:r>
        <w:rPr>
          <w:rFonts w:hint="eastAsia"/>
          <w:szCs w:val="21"/>
        </w:rPr>
        <w:t>循环播放</w:t>
      </w:r>
    </w:p>
    <w:p w:rsidR="00A730B5" w:rsidRDefault="00A730B5" w:rsidP="00A730B5">
      <w:pPr>
        <w:ind w:firstLine="405"/>
        <w:rPr>
          <w:szCs w:val="21"/>
        </w:rPr>
      </w:pPr>
      <w:r w:rsidRPr="000D06D0">
        <w:rPr>
          <w:rFonts w:hint="eastAsia"/>
          <w:szCs w:val="21"/>
          <w:highlight w:val="green"/>
        </w:rPr>
        <w:t>·直接喊话扩音</w:t>
      </w:r>
    </w:p>
    <w:p w:rsidR="00A730B5" w:rsidRDefault="00A730B5" w:rsidP="00A730B5">
      <w:pPr>
        <w:ind w:firstLine="405"/>
        <w:rPr>
          <w:szCs w:val="21"/>
        </w:rPr>
      </w:pPr>
      <w:r w:rsidRPr="00BD023D">
        <w:rPr>
          <w:rFonts w:hint="eastAsia"/>
          <w:szCs w:val="21"/>
          <w:highlight w:val="green"/>
        </w:rPr>
        <w:t>·</w:t>
      </w:r>
      <w:r w:rsidRPr="00BD023D">
        <w:rPr>
          <w:rFonts w:hint="eastAsia"/>
          <w:szCs w:val="21"/>
          <w:highlight w:val="green"/>
        </w:rPr>
        <w:t>LED</w:t>
      </w:r>
      <w:r w:rsidRPr="00BD023D">
        <w:rPr>
          <w:rFonts w:hint="eastAsia"/>
          <w:szCs w:val="21"/>
          <w:highlight w:val="green"/>
        </w:rPr>
        <w:t>工作状态指示</w:t>
      </w:r>
    </w:p>
    <w:p w:rsidR="00A730B5" w:rsidRDefault="00A730B5" w:rsidP="00A730B5">
      <w:pPr>
        <w:ind w:firstLine="405"/>
        <w:rPr>
          <w:szCs w:val="21"/>
        </w:rPr>
      </w:pPr>
      <w:r>
        <w:rPr>
          <w:rFonts w:hint="eastAsia"/>
          <w:szCs w:val="21"/>
        </w:rPr>
        <w:t>·功能按键独立操作</w:t>
      </w:r>
    </w:p>
    <w:p w:rsidR="00A730B5" w:rsidRDefault="008454C9" w:rsidP="00A730B5">
      <w:pPr>
        <w:ind w:firstLine="405"/>
        <w:rPr>
          <w:szCs w:val="21"/>
        </w:rPr>
      </w:pPr>
      <w:r>
        <w:rPr>
          <w:rFonts w:hint="eastAsia"/>
          <w:szCs w:val="21"/>
        </w:rPr>
        <w:t>·</w:t>
      </w:r>
      <w:r w:rsidR="00A730B5">
        <w:rPr>
          <w:rFonts w:hint="eastAsia"/>
          <w:szCs w:val="21"/>
        </w:rPr>
        <w:t>数字功放，效率高，发热少，背景噪声小</w:t>
      </w:r>
    </w:p>
    <w:p w:rsidR="00205032" w:rsidRDefault="009B3BEA">
      <w:pPr>
        <w:ind w:firstLine="405"/>
        <w:rPr>
          <w:szCs w:val="21"/>
        </w:rPr>
      </w:pPr>
      <w:r>
        <w:rPr>
          <w:rFonts w:hint="eastAsia"/>
          <w:szCs w:val="21"/>
        </w:rPr>
        <w:t>·强力磁铁，固定牢靠</w:t>
      </w:r>
    </w:p>
    <w:p w:rsidR="00205032" w:rsidRDefault="009B3BEA">
      <w:pPr>
        <w:ind w:firstLine="405"/>
        <w:rPr>
          <w:szCs w:val="21"/>
        </w:rPr>
      </w:pPr>
      <w:r>
        <w:rPr>
          <w:rFonts w:hint="eastAsia"/>
          <w:szCs w:val="21"/>
        </w:rPr>
        <w:t>·采用优质</w:t>
      </w:r>
      <w:r>
        <w:rPr>
          <w:rFonts w:hint="eastAsia"/>
          <w:szCs w:val="21"/>
        </w:rPr>
        <w:t>ABS</w:t>
      </w:r>
      <w:r>
        <w:rPr>
          <w:rFonts w:hint="eastAsia"/>
          <w:szCs w:val="21"/>
        </w:rPr>
        <w:t>材料，音质还原度高，失真小</w:t>
      </w:r>
    </w:p>
    <w:p w:rsidR="00205032" w:rsidRDefault="009B3BEA">
      <w:pPr>
        <w:ind w:firstLine="405"/>
        <w:rPr>
          <w:color w:val="FF0000"/>
          <w:szCs w:val="21"/>
        </w:rPr>
      </w:pPr>
      <w:r>
        <w:rPr>
          <w:rFonts w:hint="eastAsia"/>
          <w:szCs w:val="21"/>
          <w:highlight w:val="yellow"/>
        </w:rPr>
        <w:t>·</w:t>
      </w:r>
      <w:r>
        <w:rPr>
          <w:rFonts w:hint="eastAsia"/>
          <w:color w:val="FF0000"/>
          <w:szCs w:val="21"/>
          <w:highlight w:val="yellow"/>
        </w:rPr>
        <w:t>IP65</w:t>
      </w:r>
      <w:r>
        <w:rPr>
          <w:rFonts w:hint="eastAsia"/>
          <w:color w:val="FF0000"/>
          <w:szCs w:val="21"/>
          <w:highlight w:val="yellow"/>
        </w:rPr>
        <w:t>防水铸造，防水防尘</w:t>
      </w:r>
    </w:p>
    <w:p w:rsidR="00205032" w:rsidRDefault="009B3BEA">
      <w:pPr>
        <w:ind w:firstLine="405"/>
        <w:rPr>
          <w:szCs w:val="21"/>
        </w:rPr>
      </w:pPr>
      <w:r>
        <w:rPr>
          <w:rFonts w:hint="eastAsia"/>
          <w:szCs w:val="21"/>
        </w:rPr>
        <w:t>·取得外观设计专利</w:t>
      </w:r>
    </w:p>
    <w:p w:rsidR="00205032" w:rsidRDefault="009B3BEA">
      <w:pPr>
        <w:ind w:firstLine="405"/>
        <w:rPr>
          <w:szCs w:val="21"/>
        </w:rPr>
      </w:pPr>
      <w:r>
        <w:rPr>
          <w:rFonts w:hint="eastAsia"/>
          <w:szCs w:val="21"/>
        </w:rPr>
        <w:lastRenderedPageBreak/>
        <w:t>·</w:t>
      </w:r>
      <w:r w:rsidR="00734D99">
        <w:rPr>
          <w:rFonts w:hint="eastAsia"/>
          <w:szCs w:val="21"/>
        </w:rPr>
        <w:t>大腔体设计，可扩展功能，如直接安装功放等</w:t>
      </w:r>
    </w:p>
    <w:p w:rsidR="008454C9" w:rsidRDefault="008454C9">
      <w:pPr>
        <w:ind w:firstLine="405"/>
        <w:rPr>
          <w:szCs w:val="21"/>
        </w:rPr>
      </w:pPr>
      <w:r>
        <w:rPr>
          <w:rFonts w:hint="eastAsia"/>
          <w:szCs w:val="21"/>
        </w:rPr>
        <w:t>·宽电压范围使用</w:t>
      </w:r>
    </w:p>
    <w:p w:rsidR="007E6ADD" w:rsidRDefault="007E6ADD">
      <w:pPr>
        <w:ind w:firstLine="405"/>
        <w:rPr>
          <w:szCs w:val="21"/>
        </w:rPr>
      </w:pPr>
      <w:r w:rsidRPr="007E6ADD">
        <w:rPr>
          <w:rFonts w:hint="eastAsia"/>
          <w:szCs w:val="21"/>
          <w:highlight w:val="green"/>
        </w:rPr>
        <w:t>·电池反接保护</w:t>
      </w:r>
    </w:p>
    <w:p w:rsidR="00205032" w:rsidRDefault="009B3BEA">
      <w:pPr>
        <w:ind w:firstLine="405"/>
        <w:rPr>
          <w:b/>
          <w:szCs w:val="21"/>
        </w:rPr>
      </w:pPr>
      <w:r>
        <w:rPr>
          <w:rFonts w:hint="eastAsia"/>
          <w:b/>
          <w:szCs w:val="21"/>
        </w:rPr>
        <w:t>应用场景：</w:t>
      </w:r>
    </w:p>
    <w:p w:rsidR="00205032" w:rsidRDefault="009B3BEA">
      <w:pPr>
        <w:ind w:firstLineChars="300" w:firstLine="630"/>
        <w:rPr>
          <w:rFonts w:asciiTheme="minorEastAsia" w:hAnsiTheme="minorEastAsia"/>
          <w:szCs w:val="21"/>
        </w:rPr>
      </w:pPr>
      <w:r>
        <w:rPr>
          <w:rFonts w:hint="eastAsia"/>
          <w:szCs w:val="21"/>
          <w:highlight w:val="yellow"/>
        </w:rPr>
        <w:t>产品适用于</w:t>
      </w:r>
      <w:r w:rsidR="00734D99">
        <w:rPr>
          <w:rFonts w:hint="eastAsia"/>
          <w:szCs w:val="21"/>
          <w:highlight w:val="yellow"/>
        </w:rPr>
        <w:t>室外宣传，如：</w:t>
      </w:r>
      <w:r>
        <w:rPr>
          <w:rFonts w:hint="eastAsia"/>
          <w:szCs w:val="21"/>
          <w:highlight w:val="yellow"/>
        </w:rPr>
        <w:t>车顶宣传、自由市场叫卖等。</w:t>
      </w:r>
    </w:p>
    <w:p w:rsidR="00205032" w:rsidRDefault="009B3BEA">
      <w:pPr>
        <w:outlineLvl w:val="0"/>
        <w:rPr>
          <w:rFonts w:ascii="黑体" w:eastAsia="黑体" w:hAnsi="黑体"/>
          <w:b/>
          <w:sz w:val="24"/>
          <w:szCs w:val="24"/>
        </w:rPr>
      </w:pPr>
      <w:r>
        <w:rPr>
          <w:rFonts w:ascii="黑体" w:eastAsia="黑体" w:hAnsi="黑体" w:hint="eastAsia"/>
          <w:b/>
          <w:sz w:val="24"/>
          <w:szCs w:val="24"/>
        </w:rPr>
        <w:t>三、产品说明</w:t>
      </w:r>
    </w:p>
    <w:p w:rsidR="008454C9" w:rsidRDefault="009B3BEA" w:rsidP="008454C9">
      <w:pPr>
        <w:rPr>
          <w:rFonts w:asciiTheme="minorEastAsia" w:hAnsiTheme="minorEastAsia"/>
          <w:szCs w:val="21"/>
        </w:rPr>
      </w:pPr>
      <w:r>
        <w:rPr>
          <w:rFonts w:asciiTheme="minorEastAsia" w:hAnsiTheme="minorEastAsia" w:hint="eastAsia"/>
          <w:szCs w:val="21"/>
        </w:rPr>
        <w:t xml:space="preserve">  </w:t>
      </w:r>
      <w:r w:rsidR="008454C9">
        <w:rPr>
          <w:rFonts w:asciiTheme="minorEastAsia" w:hAnsiTheme="minorEastAsia" w:hint="eastAsia"/>
          <w:szCs w:val="21"/>
        </w:rPr>
        <w:t xml:space="preserve">   全新工程级ABS材料，本产品已通过国家IP65认证！全新喇叭设计，高保真音效播放。连接电瓶车充电口或电瓶使用，需求电量很少，不会对车子电瓶造成损害。</w:t>
      </w:r>
    </w:p>
    <w:p w:rsidR="003063FA" w:rsidRDefault="00015968" w:rsidP="003063FA">
      <w:pPr>
        <w:jc w:val="center"/>
        <w:rPr>
          <w:rFonts w:asciiTheme="minorEastAsia" w:hAnsiTheme="minorEastAsia"/>
          <w:szCs w:val="21"/>
        </w:rPr>
      </w:pPr>
      <w:r>
        <w:rPr>
          <w:rFonts w:asciiTheme="minorEastAsia" w:hAnsiTheme="minorEastAsia" w:hint="eastAsia"/>
          <w:noProof/>
          <w:szCs w:val="21"/>
        </w:rPr>
        <w:drawing>
          <wp:inline distT="0" distB="0" distL="0" distR="0">
            <wp:extent cx="2943606" cy="1805678"/>
            <wp:effectExtent l="19050" t="0" r="9144" b="0"/>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srcRect/>
                    <a:stretch>
                      <a:fillRect/>
                    </a:stretch>
                  </pic:blipFill>
                  <pic:spPr bwMode="auto">
                    <a:xfrm>
                      <a:off x="0" y="0"/>
                      <a:ext cx="2943932" cy="1805878"/>
                    </a:xfrm>
                    <a:prstGeom prst="rect">
                      <a:avLst/>
                    </a:prstGeom>
                    <a:noFill/>
                    <a:ln w="9525">
                      <a:noFill/>
                      <a:miter lim="800000"/>
                      <a:headEnd/>
                      <a:tailEnd/>
                    </a:ln>
                  </pic:spPr>
                </pic:pic>
              </a:graphicData>
            </a:graphic>
          </wp:inline>
        </w:drawing>
      </w:r>
    </w:p>
    <w:p w:rsidR="003063FA" w:rsidRDefault="003063FA" w:rsidP="003063FA">
      <w:pPr>
        <w:ind w:leftChars="200" w:left="1155" w:hangingChars="350" w:hanging="735"/>
        <w:rPr>
          <w:rFonts w:asciiTheme="minorEastAsia" w:hAnsiTheme="minorEastAsia"/>
          <w:szCs w:val="21"/>
        </w:rPr>
      </w:pPr>
      <w:r>
        <w:rPr>
          <w:rFonts w:asciiTheme="minorEastAsia" w:hAnsiTheme="minorEastAsia" w:hint="eastAsia"/>
          <w:szCs w:val="21"/>
        </w:rPr>
        <w:t xml:space="preserve">    1）</w:t>
      </w:r>
      <w:r w:rsidRPr="00903588">
        <w:rPr>
          <w:rFonts w:asciiTheme="minorEastAsia" w:hAnsiTheme="minorEastAsia" w:hint="eastAsia"/>
          <w:szCs w:val="21"/>
        </w:rPr>
        <w:t>录音：长按</w:t>
      </w:r>
      <w:r w:rsidRPr="00F44B73">
        <w:rPr>
          <w:rFonts w:asciiTheme="minorEastAsia" w:hAnsiTheme="minorEastAsia" w:hint="eastAsia"/>
          <w:szCs w:val="21"/>
          <w:highlight w:val="yellow"/>
        </w:rPr>
        <w:t>（3秒）</w:t>
      </w:r>
      <w:r w:rsidRPr="00903588">
        <w:rPr>
          <w:rFonts w:asciiTheme="minorEastAsia" w:hAnsiTheme="minorEastAsia" w:hint="eastAsia"/>
          <w:szCs w:val="21"/>
        </w:rPr>
        <w:t>“录音”键</w:t>
      </w:r>
      <w:r>
        <w:rPr>
          <w:rFonts w:asciiTheme="minorEastAsia" w:hAnsiTheme="minorEastAsia" w:hint="eastAsia"/>
          <w:szCs w:val="21"/>
        </w:rPr>
        <w:t>直到显示屏开始读秒</w:t>
      </w:r>
      <w:r w:rsidRPr="00903588">
        <w:rPr>
          <w:rFonts w:asciiTheme="minorEastAsia" w:hAnsiTheme="minorEastAsia" w:hint="eastAsia"/>
          <w:szCs w:val="21"/>
        </w:rPr>
        <w:t>开始录音，再次短按该键，结束录音（120秒录音，每次录音前都会自动删除上次所录制的录音文件）</w:t>
      </w:r>
      <w:r>
        <w:rPr>
          <w:rFonts w:asciiTheme="minorEastAsia" w:hAnsiTheme="minorEastAsia" w:hint="eastAsia"/>
          <w:szCs w:val="21"/>
        </w:rPr>
        <w:t>。</w:t>
      </w:r>
    </w:p>
    <w:p w:rsidR="003063FA" w:rsidRDefault="003063FA" w:rsidP="003063FA">
      <w:pPr>
        <w:ind w:leftChars="400" w:left="840"/>
        <w:rPr>
          <w:rFonts w:asciiTheme="minorEastAsia" w:hAnsiTheme="minorEastAsia"/>
          <w:szCs w:val="21"/>
        </w:rPr>
      </w:pPr>
      <w:r>
        <w:rPr>
          <w:rFonts w:asciiTheme="minorEastAsia" w:hAnsiTheme="minorEastAsia" w:hint="eastAsia"/>
          <w:szCs w:val="21"/>
        </w:rPr>
        <w:t>2）</w:t>
      </w:r>
      <w:r w:rsidRPr="004B41CA">
        <w:rPr>
          <w:rFonts w:asciiTheme="minorEastAsia" w:hAnsiTheme="minorEastAsia" w:hint="eastAsia"/>
          <w:szCs w:val="21"/>
        </w:rPr>
        <w:t>TF卡插口：可播放TF卡的MP3曲目</w:t>
      </w:r>
      <w:r>
        <w:rPr>
          <w:rFonts w:asciiTheme="minorEastAsia" w:hAnsiTheme="minorEastAsia" w:hint="eastAsia"/>
          <w:szCs w:val="21"/>
        </w:rPr>
        <w:t>。</w:t>
      </w:r>
    </w:p>
    <w:p w:rsidR="003063FA" w:rsidRDefault="003063FA" w:rsidP="003063FA">
      <w:pPr>
        <w:ind w:leftChars="400" w:left="840"/>
        <w:rPr>
          <w:rFonts w:asciiTheme="minorEastAsia" w:hAnsiTheme="minorEastAsia"/>
          <w:szCs w:val="21"/>
        </w:rPr>
      </w:pPr>
      <w:r>
        <w:rPr>
          <w:rFonts w:asciiTheme="minorEastAsia" w:hAnsiTheme="minorEastAsia" w:hint="eastAsia"/>
          <w:szCs w:val="21"/>
        </w:rPr>
        <w:t>3）</w:t>
      </w:r>
      <w:r w:rsidRPr="004B41CA">
        <w:rPr>
          <w:rFonts w:asciiTheme="minorEastAsia" w:hAnsiTheme="minorEastAsia" w:hint="eastAsia"/>
          <w:szCs w:val="21"/>
        </w:rPr>
        <w:t>话筒口：内置话筒，可用来录音和喊话，保持喊话距离3~5厘米</w:t>
      </w:r>
      <w:r>
        <w:rPr>
          <w:rFonts w:asciiTheme="minorEastAsia" w:hAnsiTheme="minorEastAsia" w:hint="eastAsia"/>
          <w:szCs w:val="21"/>
        </w:rPr>
        <w:t>。</w:t>
      </w:r>
    </w:p>
    <w:p w:rsidR="003063FA" w:rsidRDefault="003063FA" w:rsidP="003063FA">
      <w:pPr>
        <w:ind w:leftChars="400" w:left="840"/>
        <w:rPr>
          <w:rFonts w:asciiTheme="minorEastAsia" w:hAnsiTheme="minorEastAsia"/>
          <w:szCs w:val="21"/>
        </w:rPr>
      </w:pPr>
      <w:r>
        <w:rPr>
          <w:rFonts w:asciiTheme="minorEastAsia" w:hAnsiTheme="minorEastAsia" w:hint="eastAsia"/>
          <w:szCs w:val="21"/>
        </w:rPr>
        <w:t>4）</w:t>
      </w:r>
      <w:r w:rsidRPr="00903588">
        <w:rPr>
          <w:rFonts w:asciiTheme="minorEastAsia" w:hAnsiTheme="minorEastAsia" w:hint="eastAsia"/>
          <w:szCs w:val="21"/>
        </w:rPr>
        <w:t>上一曲：MP3状态模式下，</w:t>
      </w:r>
      <w:r>
        <w:rPr>
          <w:rFonts w:asciiTheme="minorEastAsia" w:hAnsiTheme="minorEastAsia" w:hint="eastAsia"/>
          <w:szCs w:val="21"/>
        </w:rPr>
        <w:t>短按</w:t>
      </w:r>
      <w:r w:rsidRPr="00903588">
        <w:rPr>
          <w:rFonts w:asciiTheme="minorEastAsia" w:hAnsiTheme="minorEastAsia" w:hint="eastAsia"/>
          <w:szCs w:val="21"/>
        </w:rPr>
        <w:t>可选择上一曲歌曲。</w:t>
      </w:r>
    </w:p>
    <w:p w:rsidR="003063FA" w:rsidRDefault="003063FA" w:rsidP="003063FA">
      <w:pPr>
        <w:ind w:leftChars="400" w:left="840"/>
        <w:rPr>
          <w:rFonts w:asciiTheme="minorEastAsia" w:hAnsiTheme="minorEastAsia"/>
          <w:szCs w:val="21"/>
        </w:rPr>
      </w:pPr>
      <w:r>
        <w:rPr>
          <w:rFonts w:asciiTheme="minorEastAsia" w:hAnsiTheme="minorEastAsia" w:hint="eastAsia"/>
          <w:szCs w:val="21"/>
        </w:rPr>
        <w:t>5）音量：调整喇叭音量大小。</w:t>
      </w:r>
    </w:p>
    <w:p w:rsidR="003063FA" w:rsidRPr="004B41CA" w:rsidRDefault="003063FA" w:rsidP="003063FA">
      <w:pPr>
        <w:ind w:leftChars="400" w:left="840"/>
        <w:rPr>
          <w:rFonts w:asciiTheme="minorEastAsia" w:hAnsiTheme="minorEastAsia"/>
          <w:szCs w:val="21"/>
        </w:rPr>
      </w:pPr>
      <w:r>
        <w:rPr>
          <w:rFonts w:asciiTheme="minorEastAsia" w:hAnsiTheme="minorEastAsia" w:hint="eastAsia"/>
          <w:szCs w:val="21"/>
        </w:rPr>
        <w:t>6）播放/暂停：MP3音乐播放/暂停按键</w:t>
      </w:r>
      <w:r w:rsidRPr="004B41CA">
        <w:rPr>
          <w:rFonts w:asciiTheme="minorEastAsia" w:hAnsiTheme="minorEastAsia" w:hint="eastAsia"/>
          <w:szCs w:val="21"/>
        </w:rPr>
        <w:t>。</w:t>
      </w:r>
    </w:p>
    <w:p w:rsidR="003063FA" w:rsidRPr="004B41CA" w:rsidRDefault="003063FA" w:rsidP="003063FA">
      <w:pPr>
        <w:ind w:leftChars="400" w:left="840"/>
        <w:rPr>
          <w:rFonts w:asciiTheme="minorEastAsia" w:hAnsiTheme="minorEastAsia"/>
          <w:szCs w:val="21"/>
        </w:rPr>
      </w:pPr>
      <w:r>
        <w:rPr>
          <w:rFonts w:asciiTheme="minorEastAsia" w:hAnsiTheme="minorEastAsia" w:hint="eastAsia"/>
          <w:szCs w:val="21"/>
        </w:rPr>
        <w:t>7）放音：录音内容播放按键</w:t>
      </w:r>
      <w:r w:rsidRPr="004B41CA">
        <w:rPr>
          <w:rFonts w:asciiTheme="minorEastAsia" w:hAnsiTheme="minorEastAsia" w:hint="eastAsia"/>
          <w:szCs w:val="21"/>
        </w:rPr>
        <w:t>。</w:t>
      </w:r>
    </w:p>
    <w:p w:rsidR="003063FA" w:rsidRPr="00903588" w:rsidRDefault="003063FA" w:rsidP="003063FA">
      <w:pPr>
        <w:ind w:leftChars="400" w:left="840"/>
        <w:rPr>
          <w:rFonts w:asciiTheme="minorEastAsia" w:hAnsiTheme="minorEastAsia"/>
          <w:szCs w:val="21"/>
        </w:rPr>
      </w:pPr>
      <w:r w:rsidRPr="00903588">
        <w:rPr>
          <w:rFonts w:asciiTheme="minorEastAsia" w:hAnsiTheme="minorEastAsia" w:hint="eastAsia"/>
          <w:szCs w:val="21"/>
        </w:rPr>
        <w:t>8）</w:t>
      </w:r>
      <w:r w:rsidRPr="004B41CA">
        <w:rPr>
          <w:rFonts w:asciiTheme="minorEastAsia" w:hAnsiTheme="minorEastAsia" w:hint="eastAsia"/>
          <w:szCs w:val="21"/>
        </w:rPr>
        <w:t>LED</w:t>
      </w:r>
      <w:r>
        <w:rPr>
          <w:rFonts w:asciiTheme="minorEastAsia" w:hAnsiTheme="minorEastAsia" w:hint="eastAsia"/>
          <w:szCs w:val="21"/>
        </w:rPr>
        <w:t>灯</w:t>
      </w:r>
      <w:r w:rsidRPr="004B41CA">
        <w:rPr>
          <w:rFonts w:asciiTheme="minorEastAsia" w:hAnsiTheme="minorEastAsia" w:hint="eastAsia"/>
          <w:szCs w:val="21"/>
        </w:rPr>
        <w:t>：</w:t>
      </w:r>
      <w:r>
        <w:rPr>
          <w:rFonts w:asciiTheme="minorEastAsia" w:hAnsiTheme="minorEastAsia" w:hint="eastAsia"/>
          <w:szCs w:val="21"/>
        </w:rPr>
        <w:t>电源打开时绿灯长亮</w:t>
      </w:r>
      <w:r w:rsidRPr="004B41CA">
        <w:rPr>
          <w:rFonts w:asciiTheme="minorEastAsia" w:hAnsiTheme="minorEastAsia" w:hint="eastAsia"/>
          <w:szCs w:val="21"/>
        </w:rPr>
        <w:t>。</w:t>
      </w:r>
    </w:p>
    <w:p w:rsidR="003063FA" w:rsidRPr="00903588" w:rsidRDefault="003063FA" w:rsidP="003063FA">
      <w:pPr>
        <w:ind w:leftChars="400" w:left="840"/>
        <w:rPr>
          <w:rFonts w:asciiTheme="minorEastAsia" w:hAnsiTheme="minorEastAsia"/>
          <w:szCs w:val="21"/>
        </w:rPr>
      </w:pPr>
      <w:r w:rsidRPr="00BC0477">
        <w:rPr>
          <w:rFonts w:asciiTheme="minorEastAsia" w:hAnsiTheme="minorEastAsia" w:hint="eastAsia"/>
          <w:szCs w:val="21"/>
          <w:highlight w:val="yellow"/>
        </w:rPr>
        <w:t>9）</w:t>
      </w:r>
      <w:r w:rsidRPr="00903588">
        <w:rPr>
          <w:rFonts w:asciiTheme="minorEastAsia" w:hAnsiTheme="minorEastAsia" w:hint="eastAsia"/>
          <w:szCs w:val="21"/>
        </w:rPr>
        <w:t>下一曲：MP3状态模式下，</w:t>
      </w:r>
      <w:r>
        <w:rPr>
          <w:rFonts w:asciiTheme="minorEastAsia" w:hAnsiTheme="minorEastAsia" w:hint="eastAsia"/>
          <w:szCs w:val="21"/>
        </w:rPr>
        <w:t>短按</w:t>
      </w:r>
      <w:r w:rsidRPr="00903588">
        <w:rPr>
          <w:rFonts w:asciiTheme="minorEastAsia" w:hAnsiTheme="minorEastAsia" w:hint="eastAsia"/>
          <w:szCs w:val="21"/>
        </w:rPr>
        <w:t>可选择下一曲歌曲。</w:t>
      </w:r>
    </w:p>
    <w:p w:rsidR="003063FA" w:rsidRPr="00903588" w:rsidRDefault="003063FA" w:rsidP="003063FA">
      <w:pPr>
        <w:ind w:leftChars="400" w:left="840"/>
        <w:rPr>
          <w:rFonts w:asciiTheme="minorEastAsia" w:hAnsiTheme="minorEastAsia"/>
          <w:szCs w:val="21"/>
        </w:rPr>
      </w:pPr>
      <w:r w:rsidRPr="00BC0477">
        <w:rPr>
          <w:rFonts w:asciiTheme="minorEastAsia" w:hAnsiTheme="minorEastAsia" w:cs="Cambria Math" w:hint="eastAsia"/>
          <w:szCs w:val="21"/>
          <w:highlight w:val="yellow"/>
        </w:rPr>
        <w:t>1</w:t>
      </w:r>
      <w:r w:rsidR="00551BB5">
        <w:rPr>
          <w:rFonts w:asciiTheme="minorEastAsia" w:hAnsiTheme="minorEastAsia" w:cs="Cambria Math" w:hint="eastAsia"/>
          <w:szCs w:val="21"/>
          <w:highlight w:val="yellow"/>
        </w:rPr>
        <w:t>0</w:t>
      </w:r>
      <w:r w:rsidRPr="00BC0477">
        <w:rPr>
          <w:rFonts w:asciiTheme="minorEastAsia" w:hAnsiTheme="minorEastAsia" w:cs="Cambria Math" w:hint="eastAsia"/>
          <w:szCs w:val="21"/>
          <w:highlight w:val="yellow"/>
        </w:rPr>
        <w:t>）</w:t>
      </w:r>
      <w:r w:rsidR="00551BB5" w:rsidRPr="00903588">
        <w:rPr>
          <w:rFonts w:asciiTheme="minorEastAsia" w:hAnsiTheme="minorEastAsia" w:hint="eastAsia"/>
          <w:szCs w:val="21"/>
        </w:rPr>
        <w:t>电源开关键：</w:t>
      </w:r>
      <w:r w:rsidR="00551BB5">
        <w:rPr>
          <w:rFonts w:asciiTheme="minorEastAsia" w:hAnsiTheme="minorEastAsia" w:hint="eastAsia"/>
          <w:szCs w:val="21"/>
        </w:rPr>
        <w:t>短按</w:t>
      </w:r>
      <w:r w:rsidR="00551BB5" w:rsidRPr="00903588">
        <w:rPr>
          <w:rFonts w:asciiTheme="minorEastAsia" w:hAnsiTheme="minorEastAsia" w:hint="eastAsia"/>
          <w:szCs w:val="21"/>
        </w:rPr>
        <w:t>开机，</w:t>
      </w:r>
      <w:r w:rsidR="00551BB5">
        <w:rPr>
          <w:rFonts w:asciiTheme="minorEastAsia" w:hAnsiTheme="minorEastAsia" w:hint="eastAsia"/>
          <w:szCs w:val="21"/>
        </w:rPr>
        <w:t>再按</w:t>
      </w:r>
      <w:r w:rsidR="00551BB5" w:rsidRPr="00903588">
        <w:rPr>
          <w:rFonts w:asciiTheme="minorEastAsia" w:hAnsiTheme="minorEastAsia" w:hint="eastAsia"/>
          <w:szCs w:val="21"/>
        </w:rPr>
        <w:t>关机</w:t>
      </w:r>
      <w:r w:rsidRPr="00903588">
        <w:rPr>
          <w:rFonts w:asciiTheme="minorEastAsia" w:hAnsiTheme="minorEastAsia" w:hint="eastAsia"/>
          <w:szCs w:val="21"/>
        </w:rPr>
        <w:t>。</w:t>
      </w:r>
    </w:p>
    <w:p w:rsidR="003063FA" w:rsidRDefault="003063FA" w:rsidP="00015968">
      <w:pPr>
        <w:ind w:left="420" w:firstLineChars="200" w:firstLine="420"/>
        <w:rPr>
          <w:rFonts w:asciiTheme="minorEastAsia" w:hAnsiTheme="minorEastAsia"/>
          <w:szCs w:val="21"/>
        </w:rPr>
      </w:pPr>
      <w:r w:rsidRPr="00903588">
        <w:rPr>
          <w:rFonts w:asciiTheme="minorEastAsia" w:hAnsiTheme="minorEastAsia" w:cs="Cambria Math" w:hint="eastAsia"/>
          <w:szCs w:val="21"/>
        </w:rPr>
        <w:t>1</w:t>
      </w:r>
      <w:r w:rsidR="00015968">
        <w:rPr>
          <w:rFonts w:asciiTheme="minorEastAsia" w:hAnsiTheme="minorEastAsia" w:cs="Cambria Math" w:hint="eastAsia"/>
          <w:szCs w:val="21"/>
        </w:rPr>
        <w:t>1</w:t>
      </w:r>
      <w:r w:rsidRPr="00903588">
        <w:rPr>
          <w:rFonts w:asciiTheme="minorEastAsia" w:hAnsiTheme="minorEastAsia" w:cs="Cambria Math" w:hint="eastAsia"/>
          <w:szCs w:val="21"/>
        </w:rPr>
        <w:t>）</w:t>
      </w:r>
      <w:r w:rsidR="00015968">
        <w:rPr>
          <w:rFonts w:asciiTheme="minorEastAsia" w:hAnsiTheme="minorEastAsia" w:cs="Cambria Math" w:hint="eastAsia"/>
          <w:szCs w:val="21"/>
        </w:rPr>
        <w:t>一体机电源线</w:t>
      </w:r>
      <w:r w:rsidRPr="00903588">
        <w:rPr>
          <w:rFonts w:asciiTheme="minorEastAsia" w:hAnsiTheme="minorEastAsia" w:hint="eastAsia"/>
          <w:szCs w:val="21"/>
        </w:rPr>
        <w:t>：</w:t>
      </w:r>
      <w:r>
        <w:rPr>
          <w:rFonts w:asciiTheme="minorEastAsia" w:hAnsiTheme="minorEastAsia" w:hint="eastAsia"/>
          <w:szCs w:val="21"/>
        </w:rPr>
        <w:t>连接</w:t>
      </w:r>
      <w:r w:rsidR="00015968">
        <w:rPr>
          <w:rFonts w:asciiTheme="minorEastAsia" w:hAnsiTheme="minorEastAsia" w:hint="eastAsia"/>
          <w:szCs w:val="21"/>
        </w:rPr>
        <w:t>12~60V电源</w:t>
      </w:r>
    </w:p>
    <w:p w:rsidR="00205032" w:rsidRDefault="009B3BEA" w:rsidP="00734D99">
      <w:pPr>
        <w:rPr>
          <w:rFonts w:ascii="黑体" w:eastAsia="黑体" w:hAnsi="黑体"/>
          <w:b/>
          <w:sz w:val="24"/>
          <w:szCs w:val="24"/>
        </w:rPr>
      </w:pPr>
      <w:r>
        <w:rPr>
          <w:rFonts w:ascii="黑体" w:eastAsia="黑体" w:hAnsi="黑体" w:hint="eastAsia"/>
          <w:szCs w:val="21"/>
        </w:rPr>
        <w:t xml:space="preserve"> </w:t>
      </w:r>
      <w:r>
        <w:rPr>
          <w:rFonts w:ascii="黑体" w:eastAsia="黑体" w:hAnsi="黑体" w:hint="eastAsia"/>
          <w:b/>
          <w:sz w:val="24"/>
          <w:szCs w:val="24"/>
        </w:rPr>
        <w:t>四、安装操作</w:t>
      </w:r>
    </w:p>
    <w:p w:rsidR="003063FA" w:rsidRDefault="003063FA" w:rsidP="003063FA">
      <w:pPr>
        <w:ind w:firstLineChars="100" w:firstLine="210"/>
        <w:rPr>
          <w:rFonts w:ascii="黑体" w:eastAsia="黑体" w:hAnsi="黑体"/>
          <w:szCs w:val="21"/>
        </w:rPr>
      </w:pPr>
      <w:r w:rsidRPr="00F04E83">
        <w:rPr>
          <w:rFonts w:ascii="黑体" w:eastAsia="黑体" w:hAnsi="黑体" w:hint="eastAsia"/>
          <w:szCs w:val="21"/>
        </w:rPr>
        <w:lastRenderedPageBreak/>
        <w:t>1、高音扬声器</w:t>
      </w:r>
    </w:p>
    <w:p w:rsidR="00BD7DCD" w:rsidRDefault="00BD7DCD" w:rsidP="00BD7DCD">
      <w:pPr>
        <w:ind w:firstLineChars="100" w:firstLine="210"/>
        <w:jc w:val="center"/>
        <w:rPr>
          <w:rFonts w:asciiTheme="minorEastAsia" w:hAnsiTheme="minorEastAsia"/>
          <w:szCs w:val="21"/>
        </w:rPr>
      </w:pPr>
      <w:r>
        <w:rPr>
          <w:rFonts w:asciiTheme="minorEastAsia" w:hAnsiTheme="minorEastAsia"/>
          <w:noProof/>
          <w:szCs w:val="21"/>
        </w:rPr>
        <w:drawing>
          <wp:inline distT="0" distB="0" distL="0" distR="0">
            <wp:extent cx="2629052" cy="2002511"/>
            <wp:effectExtent l="19050" t="0" r="0" b="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srcRect/>
                    <a:stretch>
                      <a:fillRect/>
                    </a:stretch>
                  </pic:blipFill>
                  <pic:spPr bwMode="auto">
                    <a:xfrm>
                      <a:off x="0" y="0"/>
                      <a:ext cx="2627832" cy="2001582"/>
                    </a:xfrm>
                    <a:prstGeom prst="rect">
                      <a:avLst/>
                    </a:prstGeom>
                    <a:noFill/>
                    <a:ln w="9525">
                      <a:noFill/>
                      <a:miter lim="800000"/>
                      <a:headEnd/>
                      <a:tailEnd/>
                    </a:ln>
                  </pic:spPr>
                </pic:pic>
              </a:graphicData>
            </a:graphic>
          </wp:inline>
        </w:drawing>
      </w:r>
    </w:p>
    <w:p w:rsidR="00205032" w:rsidRDefault="009B3BEA" w:rsidP="003063FA">
      <w:pPr>
        <w:ind w:firstLineChars="200" w:firstLine="420"/>
        <w:rPr>
          <w:rFonts w:asciiTheme="minorEastAsia" w:hAnsiTheme="minorEastAsia"/>
          <w:szCs w:val="21"/>
        </w:rPr>
      </w:pPr>
      <w:r w:rsidRPr="00734D99">
        <w:rPr>
          <w:rFonts w:asciiTheme="minorEastAsia" w:hAnsiTheme="minorEastAsia" w:hint="eastAsia"/>
          <w:szCs w:val="21"/>
        </w:rPr>
        <w:t>1、将高音扬声器强磁盘吸到或放到方便可靠的位置上。</w:t>
      </w:r>
    </w:p>
    <w:p w:rsidR="00205032" w:rsidRDefault="00734D99" w:rsidP="003063FA">
      <w:pPr>
        <w:ind w:firstLineChars="200" w:firstLine="420"/>
        <w:rPr>
          <w:rFonts w:asciiTheme="minorEastAsia" w:hAnsiTheme="minorEastAsia"/>
          <w:szCs w:val="21"/>
        </w:rPr>
      </w:pPr>
      <w:r>
        <w:rPr>
          <w:rFonts w:asciiTheme="minorEastAsia" w:hAnsiTheme="minorEastAsia" w:hint="eastAsia"/>
          <w:szCs w:val="21"/>
        </w:rPr>
        <w:t>2、连接</w:t>
      </w:r>
      <w:r w:rsidR="003E706D">
        <w:rPr>
          <w:rFonts w:asciiTheme="minorEastAsia" w:hAnsiTheme="minorEastAsia" w:hint="eastAsia"/>
          <w:szCs w:val="21"/>
        </w:rPr>
        <w:t>电源</w:t>
      </w:r>
      <w:r>
        <w:rPr>
          <w:rFonts w:asciiTheme="minorEastAsia" w:hAnsiTheme="minorEastAsia" w:hint="eastAsia"/>
          <w:szCs w:val="21"/>
        </w:rPr>
        <w:t>线，遵循红正黑负的规则，</w:t>
      </w:r>
      <w:r w:rsidR="009B3BEA">
        <w:rPr>
          <w:rFonts w:asciiTheme="minorEastAsia" w:hAnsiTheme="minorEastAsia" w:hint="eastAsia"/>
          <w:szCs w:val="21"/>
        </w:rPr>
        <w:t>手动连接处要用绝缘胶布缠紧密封用于防水</w:t>
      </w:r>
      <w:r>
        <w:rPr>
          <w:rFonts w:asciiTheme="minorEastAsia" w:hAnsiTheme="minorEastAsia" w:hint="eastAsia"/>
          <w:szCs w:val="21"/>
        </w:rPr>
        <w:t>防锈</w:t>
      </w:r>
      <w:r w:rsidR="009B3BEA">
        <w:rPr>
          <w:rFonts w:asciiTheme="minorEastAsia" w:hAnsiTheme="minorEastAsia" w:hint="eastAsia"/>
          <w:szCs w:val="21"/>
        </w:rPr>
        <w:t>。</w:t>
      </w:r>
    </w:p>
    <w:p w:rsidR="003063FA" w:rsidRDefault="003063FA" w:rsidP="00734D99">
      <w:pPr>
        <w:ind w:firstLineChars="100" w:firstLine="210"/>
        <w:rPr>
          <w:rFonts w:ascii="黑体" w:eastAsia="黑体" w:hAnsi="黑体"/>
          <w:szCs w:val="21"/>
        </w:rPr>
      </w:pPr>
      <w:r>
        <w:rPr>
          <w:rFonts w:ascii="黑体" w:eastAsia="黑体" w:hAnsi="黑体" w:hint="eastAsia"/>
          <w:szCs w:val="21"/>
        </w:rPr>
        <w:t>2、功能操作</w:t>
      </w:r>
    </w:p>
    <w:p w:rsidR="003063FA" w:rsidRDefault="003063FA" w:rsidP="00734D99">
      <w:pPr>
        <w:ind w:firstLineChars="100" w:firstLine="210"/>
        <w:rPr>
          <w:rFonts w:asciiTheme="minorEastAsia" w:hAnsiTheme="minorEastAsia"/>
          <w:szCs w:val="21"/>
        </w:rPr>
      </w:pPr>
      <w:r>
        <w:rPr>
          <w:rFonts w:asciiTheme="minorEastAsia" w:hAnsiTheme="minorEastAsia" w:hint="eastAsia"/>
          <w:szCs w:val="21"/>
        </w:rPr>
        <w:t xml:space="preserve">  </w:t>
      </w:r>
      <w:r w:rsidR="00435921">
        <w:rPr>
          <w:rFonts w:asciiTheme="minorEastAsia" w:hAnsiTheme="minorEastAsia" w:hint="eastAsia"/>
          <w:szCs w:val="21"/>
        </w:rPr>
        <w:t>1）开机/关机：上电短按“电源”开机，再次短按“电源”关机。</w:t>
      </w:r>
    </w:p>
    <w:p w:rsidR="00435921" w:rsidRDefault="00435921" w:rsidP="00734D99">
      <w:pPr>
        <w:ind w:firstLineChars="100" w:firstLine="210"/>
        <w:rPr>
          <w:rFonts w:asciiTheme="minorEastAsia" w:hAnsiTheme="minorEastAsia"/>
          <w:szCs w:val="21"/>
        </w:rPr>
      </w:pPr>
      <w:r>
        <w:rPr>
          <w:rFonts w:asciiTheme="minorEastAsia" w:hAnsiTheme="minorEastAsia" w:hint="eastAsia"/>
          <w:szCs w:val="21"/>
        </w:rPr>
        <w:t xml:space="preserve">  2）录音：短按“录音”，灯闪动开始录音，时长最长240秒。再次按“录音”保存录音内容。</w:t>
      </w:r>
    </w:p>
    <w:p w:rsidR="00435921" w:rsidRDefault="00435921" w:rsidP="00734D99">
      <w:pPr>
        <w:ind w:firstLineChars="100" w:firstLine="210"/>
        <w:rPr>
          <w:rFonts w:asciiTheme="minorEastAsia" w:hAnsiTheme="minorEastAsia"/>
          <w:szCs w:val="21"/>
        </w:rPr>
      </w:pPr>
      <w:r>
        <w:rPr>
          <w:rFonts w:asciiTheme="minorEastAsia" w:hAnsiTheme="minorEastAsia" w:hint="eastAsia"/>
          <w:szCs w:val="21"/>
        </w:rPr>
        <w:t xml:space="preserve">  3）录音放音：短按播放已录内容，重复播放，再次短按退出放音。</w:t>
      </w:r>
    </w:p>
    <w:p w:rsidR="00435921" w:rsidRDefault="00435921" w:rsidP="00734D99">
      <w:pPr>
        <w:ind w:firstLineChars="100" w:firstLine="210"/>
        <w:rPr>
          <w:rFonts w:asciiTheme="minorEastAsia" w:hAnsiTheme="minorEastAsia"/>
          <w:szCs w:val="21"/>
        </w:rPr>
      </w:pPr>
      <w:r>
        <w:rPr>
          <w:rFonts w:asciiTheme="minorEastAsia" w:hAnsiTheme="minorEastAsia" w:hint="eastAsia"/>
          <w:szCs w:val="21"/>
        </w:rPr>
        <w:t xml:space="preserve">  4</w:t>
      </w:r>
      <w:r w:rsidR="00741098">
        <w:rPr>
          <w:rFonts w:asciiTheme="minorEastAsia" w:hAnsiTheme="minorEastAsia" w:hint="eastAsia"/>
          <w:szCs w:val="21"/>
        </w:rPr>
        <w:t>)MP3播放：插入TF卡，自动播放TF卡音乐，短按“上一首</w:t>
      </w:r>
      <w:r w:rsidR="00C42CDA">
        <w:rPr>
          <w:rFonts w:asciiTheme="minorEastAsia" w:hAnsiTheme="minorEastAsia" w:hint="eastAsia"/>
          <w:szCs w:val="21"/>
        </w:rPr>
        <w:t>”或“下一首”切换音乐曲目。短按“播放/暂停”停止TF卡播放。</w:t>
      </w:r>
    </w:p>
    <w:p w:rsidR="00C42CDA" w:rsidRPr="003063FA" w:rsidRDefault="00C42CDA" w:rsidP="00734D99">
      <w:pPr>
        <w:ind w:firstLineChars="100" w:firstLine="210"/>
        <w:rPr>
          <w:rFonts w:asciiTheme="minorEastAsia" w:hAnsiTheme="minorEastAsia"/>
          <w:szCs w:val="21"/>
        </w:rPr>
      </w:pPr>
      <w:r>
        <w:rPr>
          <w:rFonts w:asciiTheme="minorEastAsia" w:hAnsiTheme="minorEastAsia" w:hint="eastAsia"/>
          <w:szCs w:val="21"/>
        </w:rPr>
        <w:t xml:space="preserve">  5）根据实际需求调整，顺时针声音越调越大。</w:t>
      </w:r>
    </w:p>
    <w:p w:rsidR="00205032" w:rsidRDefault="009B3BEA">
      <w:pPr>
        <w:outlineLvl w:val="0"/>
        <w:rPr>
          <w:rFonts w:ascii="黑体" w:eastAsia="黑体" w:hAnsi="黑体"/>
          <w:b/>
          <w:sz w:val="24"/>
          <w:szCs w:val="24"/>
        </w:rPr>
      </w:pPr>
      <w:r>
        <w:rPr>
          <w:rFonts w:ascii="黑体" w:eastAsia="黑体" w:hAnsi="黑体" w:hint="eastAsia"/>
          <w:b/>
          <w:sz w:val="24"/>
          <w:szCs w:val="24"/>
        </w:rPr>
        <w:t>五、简易故障排除</w:t>
      </w:r>
    </w:p>
    <w:tbl>
      <w:tblPr>
        <w:tblStyle w:val="a6"/>
        <w:tblW w:w="6662" w:type="dxa"/>
        <w:tblInd w:w="250" w:type="dxa"/>
        <w:tblLayout w:type="fixed"/>
        <w:tblLook w:val="04A0"/>
      </w:tblPr>
      <w:tblGrid>
        <w:gridCol w:w="3119"/>
        <w:gridCol w:w="3543"/>
      </w:tblGrid>
      <w:tr w:rsidR="00205032">
        <w:tc>
          <w:tcPr>
            <w:tcW w:w="3119" w:type="dxa"/>
          </w:tcPr>
          <w:p w:rsidR="00205032" w:rsidRDefault="009B3BEA">
            <w:pPr>
              <w:jc w:val="center"/>
              <w:rPr>
                <w:rFonts w:asciiTheme="minorEastAsia" w:hAnsiTheme="minorEastAsia"/>
                <w:kern w:val="0"/>
                <w:szCs w:val="21"/>
              </w:rPr>
            </w:pPr>
            <w:r>
              <w:rPr>
                <w:rFonts w:asciiTheme="minorEastAsia" w:hAnsiTheme="minorEastAsia"/>
                <w:kern w:val="0"/>
                <w:szCs w:val="21"/>
              </w:rPr>
              <w:t>故障现象</w:t>
            </w:r>
          </w:p>
        </w:tc>
        <w:tc>
          <w:tcPr>
            <w:tcW w:w="3543" w:type="dxa"/>
          </w:tcPr>
          <w:p w:rsidR="00205032" w:rsidRDefault="009B3BEA">
            <w:pPr>
              <w:jc w:val="center"/>
              <w:rPr>
                <w:rFonts w:asciiTheme="minorEastAsia" w:hAnsiTheme="minorEastAsia"/>
                <w:kern w:val="0"/>
                <w:szCs w:val="21"/>
              </w:rPr>
            </w:pPr>
            <w:r>
              <w:rPr>
                <w:rFonts w:asciiTheme="minorEastAsia" w:hAnsiTheme="minorEastAsia"/>
                <w:kern w:val="0"/>
                <w:szCs w:val="21"/>
              </w:rPr>
              <w:t>检查内容</w:t>
            </w:r>
          </w:p>
        </w:tc>
      </w:tr>
      <w:tr w:rsidR="00205032">
        <w:tc>
          <w:tcPr>
            <w:tcW w:w="3119" w:type="dxa"/>
          </w:tcPr>
          <w:p w:rsidR="00205032" w:rsidRDefault="009B3BEA" w:rsidP="00BA3B77">
            <w:pPr>
              <w:rPr>
                <w:rFonts w:asciiTheme="minorEastAsia" w:hAnsiTheme="minorEastAsia"/>
                <w:kern w:val="0"/>
                <w:szCs w:val="21"/>
              </w:rPr>
            </w:pPr>
            <w:r>
              <w:rPr>
                <w:rFonts w:asciiTheme="minorEastAsia" w:hAnsiTheme="minorEastAsia"/>
                <w:kern w:val="0"/>
                <w:szCs w:val="21"/>
              </w:rPr>
              <w:t>喇叭不</w:t>
            </w:r>
            <w:r w:rsidR="00BA3B77">
              <w:rPr>
                <w:rFonts w:asciiTheme="minorEastAsia" w:hAnsiTheme="minorEastAsia"/>
                <w:kern w:val="0"/>
                <w:szCs w:val="21"/>
              </w:rPr>
              <w:t>响</w:t>
            </w:r>
          </w:p>
        </w:tc>
        <w:tc>
          <w:tcPr>
            <w:tcW w:w="3543" w:type="dxa"/>
            <w:vAlign w:val="center"/>
          </w:tcPr>
          <w:p w:rsidR="00D600CF" w:rsidRDefault="009B3BEA" w:rsidP="00BA3B77">
            <w:pPr>
              <w:jc w:val="left"/>
              <w:rPr>
                <w:rFonts w:asciiTheme="minorEastAsia" w:hAnsiTheme="minorEastAsia"/>
                <w:kern w:val="0"/>
                <w:szCs w:val="21"/>
              </w:rPr>
            </w:pPr>
            <w:r>
              <w:rPr>
                <w:rFonts w:asciiTheme="minorEastAsia" w:hAnsiTheme="minorEastAsia" w:hint="eastAsia"/>
                <w:kern w:val="0"/>
                <w:szCs w:val="21"/>
              </w:rPr>
              <w:t>1、</w:t>
            </w:r>
            <w:r w:rsidR="00D600CF">
              <w:rPr>
                <w:rFonts w:asciiTheme="minorEastAsia" w:hAnsiTheme="minorEastAsia" w:hint="eastAsia"/>
                <w:kern w:val="0"/>
                <w:szCs w:val="21"/>
              </w:rPr>
              <w:t>指示灯没亮</w:t>
            </w:r>
          </w:p>
          <w:p w:rsidR="00D600CF" w:rsidRDefault="00D600CF" w:rsidP="00BA3B77">
            <w:pPr>
              <w:jc w:val="left"/>
              <w:rPr>
                <w:rFonts w:asciiTheme="minorEastAsia" w:hAnsiTheme="minorEastAsia"/>
                <w:kern w:val="0"/>
                <w:szCs w:val="21"/>
              </w:rPr>
            </w:pPr>
            <w:r>
              <w:rPr>
                <w:rFonts w:asciiTheme="minorEastAsia" w:hAnsiTheme="minorEastAsia" w:hint="eastAsia"/>
                <w:kern w:val="0"/>
                <w:szCs w:val="21"/>
              </w:rPr>
              <w:t>2、电源</w:t>
            </w:r>
            <w:r w:rsidR="00BA3B77">
              <w:rPr>
                <w:rFonts w:asciiTheme="minorEastAsia" w:hAnsiTheme="minorEastAsia" w:hint="eastAsia"/>
                <w:kern w:val="0"/>
                <w:szCs w:val="21"/>
              </w:rPr>
              <w:t>接头连接</w:t>
            </w:r>
            <w:r>
              <w:rPr>
                <w:rFonts w:asciiTheme="minorEastAsia" w:hAnsiTheme="minorEastAsia" w:hint="eastAsia"/>
                <w:kern w:val="0"/>
                <w:szCs w:val="21"/>
              </w:rPr>
              <w:t>是否可靠</w:t>
            </w:r>
          </w:p>
        </w:tc>
      </w:tr>
      <w:tr w:rsidR="00205032">
        <w:tc>
          <w:tcPr>
            <w:tcW w:w="3119" w:type="dxa"/>
          </w:tcPr>
          <w:p w:rsidR="00205032" w:rsidRDefault="009B3BEA" w:rsidP="00BA3B77">
            <w:pPr>
              <w:rPr>
                <w:rFonts w:asciiTheme="minorEastAsia" w:hAnsiTheme="minorEastAsia"/>
                <w:kern w:val="0"/>
                <w:szCs w:val="21"/>
              </w:rPr>
            </w:pPr>
            <w:r>
              <w:rPr>
                <w:rFonts w:asciiTheme="minorEastAsia" w:hAnsiTheme="minorEastAsia"/>
                <w:kern w:val="0"/>
                <w:szCs w:val="21"/>
              </w:rPr>
              <w:t>喇叭声音</w:t>
            </w:r>
            <w:r w:rsidR="00BA3B77">
              <w:rPr>
                <w:rFonts w:asciiTheme="minorEastAsia" w:hAnsiTheme="minorEastAsia"/>
                <w:kern w:val="0"/>
                <w:szCs w:val="21"/>
              </w:rPr>
              <w:t>小</w:t>
            </w:r>
          </w:p>
        </w:tc>
        <w:tc>
          <w:tcPr>
            <w:tcW w:w="3543" w:type="dxa"/>
          </w:tcPr>
          <w:p w:rsidR="00205032" w:rsidRDefault="009B3BEA" w:rsidP="00BA3B77">
            <w:pPr>
              <w:rPr>
                <w:rFonts w:asciiTheme="minorEastAsia" w:hAnsiTheme="minorEastAsia"/>
                <w:kern w:val="0"/>
                <w:szCs w:val="21"/>
              </w:rPr>
            </w:pPr>
            <w:r>
              <w:rPr>
                <w:rFonts w:asciiTheme="minorEastAsia" w:hAnsiTheme="minorEastAsia" w:hint="eastAsia"/>
                <w:kern w:val="0"/>
                <w:szCs w:val="21"/>
              </w:rPr>
              <w:t>1、</w:t>
            </w:r>
            <w:r w:rsidR="00D600CF">
              <w:rPr>
                <w:rFonts w:asciiTheme="minorEastAsia" w:hAnsiTheme="minorEastAsia" w:hint="eastAsia"/>
                <w:kern w:val="0"/>
                <w:szCs w:val="21"/>
              </w:rPr>
              <w:t>电池电压低</w:t>
            </w:r>
          </w:p>
          <w:p w:rsidR="00205032" w:rsidRDefault="009B3BEA" w:rsidP="00BA3B77">
            <w:pPr>
              <w:rPr>
                <w:rFonts w:asciiTheme="minorEastAsia" w:hAnsiTheme="minorEastAsia"/>
                <w:kern w:val="0"/>
                <w:szCs w:val="21"/>
              </w:rPr>
            </w:pPr>
            <w:r>
              <w:rPr>
                <w:rFonts w:asciiTheme="minorEastAsia" w:hAnsiTheme="minorEastAsia"/>
                <w:kern w:val="0"/>
                <w:szCs w:val="21"/>
              </w:rPr>
              <w:t>2</w:t>
            </w:r>
            <w:r>
              <w:rPr>
                <w:rFonts w:asciiTheme="minorEastAsia" w:hAnsiTheme="minorEastAsia" w:hint="eastAsia"/>
                <w:kern w:val="0"/>
                <w:szCs w:val="21"/>
              </w:rPr>
              <w:t>、</w:t>
            </w:r>
            <w:r w:rsidR="00BA3B77">
              <w:rPr>
                <w:rFonts w:asciiTheme="minorEastAsia" w:hAnsiTheme="minorEastAsia" w:hint="eastAsia"/>
                <w:kern w:val="0"/>
                <w:szCs w:val="21"/>
              </w:rPr>
              <w:t>喇叭音圈损坏</w:t>
            </w:r>
          </w:p>
        </w:tc>
      </w:tr>
      <w:tr w:rsidR="00205032">
        <w:tc>
          <w:tcPr>
            <w:tcW w:w="3119" w:type="dxa"/>
          </w:tcPr>
          <w:p w:rsidR="00205032" w:rsidRDefault="009B3BEA" w:rsidP="00BA3B77">
            <w:pPr>
              <w:rPr>
                <w:rFonts w:asciiTheme="minorEastAsia" w:hAnsiTheme="minorEastAsia"/>
                <w:kern w:val="0"/>
                <w:szCs w:val="21"/>
              </w:rPr>
            </w:pPr>
            <w:r>
              <w:rPr>
                <w:rFonts w:asciiTheme="minorEastAsia" w:hAnsiTheme="minorEastAsia"/>
                <w:kern w:val="0"/>
                <w:szCs w:val="21"/>
              </w:rPr>
              <w:t>声音大但听不清</w:t>
            </w:r>
          </w:p>
        </w:tc>
        <w:tc>
          <w:tcPr>
            <w:tcW w:w="3543" w:type="dxa"/>
          </w:tcPr>
          <w:p w:rsidR="00205032" w:rsidRDefault="00D600CF" w:rsidP="00D600CF">
            <w:pPr>
              <w:rPr>
                <w:rFonts w:asciiTheme="minorEastAsia" w:hAnsiTheme="minorEastAsia"/>
                <w:kern w:val="0"/>
                <w:szCs w:val="21"/>
              </w:rPr>
            </w:pPr>
            <w:r>
              <w:rPr>
                <w:rFonts w:asciiTheme="minorEastAsia" w:hAnsiTheme="minorEastAsia" w:hint="eastAsia"/>
                <w:kern w:val="0"/>
                <w:szCs w:val="21"/>
              </w:rPr>
              <w:t>1、音量钮调整</w:t>
            </w:r>
            <w:r w:rsidR="00BA3B77">
              <w:rPr>
                <w:rFonts w:asciiTheme="minorEastAsia" w:hAnsiTheme="minorEastAsia" w:hint="eastAsia"/>
                <w:kern w:val="0"/>
                <w:szCs w:val="21"/>
              </w:rPr>
              <w:t>过大</w:t>
            </w:r>
          </w:p>
          <w:p w:rsidR="00D600CF" w:rsidRDefault="00D600CF" w:rsidP="00D600CF">
            <w:pPr>
              <w:rPr>
                <w:rFonts w:asciiTheme="minorEastAsia" w:hAnsiTheme="minorEastAsia"/>
                <w:kern w:val="0"/>
                <w:szCs w:val="21"/>
              </w:rPr>
            </w:pPr>
            <w:r>
              <w:rPr>
                <w:rFonts w:asciiTheme="minorEastAsia" w:hAnsiTheme="minorEastAsia" w:hint="eastAsia"/>
                <w:kern w:val="0"/>
                <w:szCs w:val="21"/>
              </w:rPr>
              <w:t>2、录音的距离太近或声音太大</w:t>
            </w:r>
          </w:p>
        </w:tc>
      </w:tr>
    </w:tbl>
    <w:p w:rsidR="00205032" w:rsidRDefault="009B3BEA">
      <w:pPr>
        <w:jc w:val="left"/>
        <w:outlineLvl w:val="0"/>
        <w:rPr>
          <w:rFonts w:ascii="黑体" w:eastAsia="黑体" w:hAnsi="黑体"/>
          <w:sz w:val="24"/>
          <w:szCs w:val="24"/>
        </w:rPr>
      </w:pPr>
      <w:r>
        <w:rPr>
          <w:rFonts w:ascii="黑体" w:eastAsia="黑体" w:hAnsi="黑体" w:hint="eastAsia"/>
          <w:szCs w:val="21"/>
        </w:rPr>
        <w:t xml:space="preserve"> </w:t>
      </w:r>
      <w:r>
        <w:rPr>
          <w:rFonts w:ascii="黑体" w:eastAsia="黑体" w:hAnsi="黑体" w:hint="eastAsia"/>
          <w:b/>
          <w:sz w:val="24"/>
          <w:szCs w:val="24"/>
        </w:rPr>
        <w:t>六、性能参数</w:t>
      </w:r>
    </w:p>
    <w:p w:rsidR="00205032" w:rsidRDefault="009B3BEA">
      <w:pPr>
        <w:ind w:firstLineChars="100" w:firstLine="210"/>
        <w:rPr>
          <w:rFonts w:asciiTheme="minorEastAsia" w:hAnsiTheme="minorEastAsia"/>
          <w:szCs w:val="21"/>
        </w:rPr>
      </w:pPr>
      <w:r>
        <w:rPr>
          <w:rFonts w:asciiTheme="minorEastAsia" w:hAnsiTheme="minorEastAsia" w:hint="eastAsia"/>
          <w:szCs w:val="21"/>
        </w:rPr>
        <w:t xml:space="preserve">  ·额定功率：</w:t>
      </w:r>
      <w:r w:rsidR="002D1EB0">
        <w:rPr>
          <w:rFonts w:asciiTheme="minorEastAsia" w:hAnsiTheme="minorEastAsia"/>
          <w:szCs w:val="21"/>
        </w:rPr>
        <w:t>30W</w:t>
      </w:r>
    </w:p>
    <w:p w:rsidR="006259BF" w:rsidRDefault="006259BF">
      <w:pPr>
        <w:ind w:firstLineChars="100" w:firstLine="210"/>
        <w:rPr>
          <w:rFonts w:asciiTheme="minorEastAsia" w:hAnsiTheme="minorEastAsia"/>
          <w:szCs w:val="21"/>
        </w:rPr>
      </w:pPr>
      <w:r>
        <w:rPr>
          <w:rFonts w:asciiTheme="minorEastAsia" w:hAnsiTheme="minorEastAsia" w:hint="eastAsia"/>
          <w:szCs w:val="21"/>
        </w:rPr>
        <w:lastRenderedPageBreak/>
        <w:t xml:space="preserve">  ·</w:t>
      </w:r>
      <w:r w:rsidRPr="00C70E03">
        <w:rPr>
          <w:rFonts w:asciiTheme="minorEastAsia" w:hAnsiTheme="minorEastAsia" w:hint="eastAsia"/>
          <w:szCs w:val="21"/>
          <w:highlight w:val="yellow"/>
        </w:rPr>
        <w:t>录音时长：240秒</w:t>
      </w:r>
    </w:p>
    <w:p w:rsidR="00C70E03" w:rsidRDefault="00C70E03">
      <w:pPr>
        <w:ind w:firstLineChars="100" w:firstLine="210"/>
        <w:rPr>
          <w:rFonts w:asciiTheme="minorEastAsia" w:hAnsiTheme="minorEastAsia"/>
          <w:szCs w:val="21"/>
        </w:rPr>
      </w:pPr>
      <w:r>
        <w:rPr>
          <w:rFonts w:asciiTheme="minorEastAsia" w:hAnsiTheme="minorEastAsia" w:hint="eastAsia"/>
          <w:szCs w:val="21"/>
        </w:rPr>
        <w:t xml:space="preserve">  </w:t>
      </w:r>
      <w:r w:rsidRPr="003E706D">
        <w:rPr>
          <w:rFonts w:asciiTheme="minorEastAsia" w:hAnsiTheme="minorEastAsia" w:hint="eastAsia"/>
          <w:szCs w:val="21"/>
          <w:highlight w:val="yellow"/>
        </w:rPr>
        <w:t>·输入电源电压范围：DC</w:t>
      </w:r>
      <w:r w:rsidR="00531DB0">
        <w:rPr>
          <w:rFonts w:asciiTheme="minorEastAsia" w:hAnsiTheme="minorEastAsia" w:hint="eastAsia"/>
          <w:szCs w:val="21"/>
          <w:highlight w:val="yellow"/>
        </w:rPr>
        <w:t xml:space="preserve"> </w:t>
      </w:r>
      <w:r w:rsidRPr="003E706D">
        <w:rPr>
          <w:rFonts w:asciiTheme="minorEastAsia" w:hAnsiTheme="minorEastAsia" w:hint="eastAsia"/>
          <w:szCs w:val="21"/>
          <w:highlight w:val="yellow"/>
        </w:rPr>
        <w:t>6</w:t>
      </w:r>
      <w:r w:rsidR="00531DB0">
        <w:rPr>
          <w:rFonts w:asciiTheme="minorEastAsia" w:hAnsiTheme="minorEastAsia" w:hint="eastAsia"/>
          <w:szCs w:val="21"/>
          <w:highlight w:val="yellow"/>
        </w:rPr>
        <w:t>～</w:t>
      </w:r>
      <w:r w:rsidRPr="003E706D">
        <w:rPr>
          <w:rFonts w:asciiTheme="minorEastAsia" w:hAnsiTheme="minorEastAsia" w:hint="eastAsia"/>
          <w:szCs w:val="21"/>
          <w:highlight w:val="yellow"/>
        </w:rPr>
        <w:t>60V</w:t>
      </w:r>
    </w:p>
    <w:p w:rsidR="008454C9" w:rsidRDefault="008454C9">
      <w:pPr>
        <w:ind w:firstLineChars="100" w:firstLine="210"/>
        <w:rPr>
          <w:rFonts w:asciiTheme="minorEastAsia" w:hAnsiTheme="minorEastAsia"/>
          <w:szCs w:val="21"/>
        </w:rPr>
      </w:pPr>
      <w:r>
        <w:rPr>
          <w:rFonts w:asciiTheme="minorEastAsia" w:hAnsiTheme="minorEastAsia" w:hint="eastAsia"/>
          <w:szCs w:val="21"/>
        </w:rPr>
        <w:t xml:space="preserve">  ·播放音频格式：MP3、WAV</w:t>
      </w:r>
    </w:p>
    <w:p w:rsidR="00205032" w:rsidRDefault="009B3BEA">
      <w:pPr>
        <w:ind w:leftChars="100" w:left="1050" w:hangingChars="400" w:hanging="840"/>
        <w:rPr>
          <w:rFonts w:asciiTheme="minorEastAsia" w:hAnsiTheme="minorEastAsia"/>
          <w:szCs w:val="21"/>
        </w:rPr>
      </w:pPr>
      <w:r>
        <w:rPr>
          <w:rFonts w:asciiTheme="minorEastAsia" w:hAnsiTheme="minorEastAsia" w:hint="eastAsia"/>
          <w:szCs w:val="21"/>
        </w:rPr>
        <w:t xml:space="preserve">  ·外形尺寸：</w:t>
      </w:r>
      <w:r w:rsidR="002D1EB0">
        <w:rPr>
          <w:rFonts w:asciiTheme="minorEastAsia" w:hAnsiTheme="minorEastAsia" w:hint="eastAsia"/>
          <w:kern w:val="0"/>
          <w:szCs w:val="21"/>
        </w:rPr>
        <w:t>长</w:t>
      </w:r>
      <w:r w:rsidR="002D1EB0">
        <w:rPr>
          <w:rFonts w:asciiTheme="minorEastAsia" w:hAnsiTheme="minorEastAsia"/>
          <w:kern w:val="0"/>
          <w:szCs w:val="21"/>
        </w:rPr>
        <w:t>155</w:t>
      </w:r>
      <w:r w:rsidR="002D1EB0">
        <w:rPr>
          <w:rFonts w:asciiTheme="minorEastAsia" w:hAnsiTheme="minorEastAsia" w:hint="eastAsia"/>
          <w:kern w:val="0"/>
          <w:szCs w:val="21"/>
        </w:rPr>
        <w:t>*宽</w:t>
      </w:r>
      <w:r w:rsidR="002D1EB0">
        <w:rPr>
          <w:rFonts w:asciiTheme="minorEastAsia" w:hAnsiTheme="minorEastAsia"/>
          <w:kern w:val="0"/>
          <w:szCs w:val="21"/>
        </w:rPr>
        <w:t>140</w:t>
      </w:r>
      <w:r w:rsidR="002D1EB0">
        <w:rPr>
          <w:rFonts w:asciiTheme="minorEastAsia" w:hAnsiTheme="minorEastAsia" w:hint="eastAsia"/>
          <w:kern w:val="0"/>
          <w:szCs w:val="21"/>
        </w:rPr>
        <w:t>*高</w:t>
      </w:r>
      <w:r w:rsidR="002D1EB0">
        <w:rPr>
          <w:rFonts w:asciiTheme="minorEastAsia" w:hAnsiTheme="minorEastAsia"/>
          <w:kern w:val="0"/>
          <w:szCs w:val="21"/>
        </w:rPr>
        <w:t>135</w:t>
      </w:r>
      <w:r w:rsidR="002D1EB0">
        <w:rPr>
          <w:rFonts w:asciiTheme="minorEastAsia" w:hAnsiTheme="minorEastAsia" w:hint="eastAsia"/>
          <w:kern w:val="0"/>
          <w:szCs w:val="21"/>
        </w:rPr>
        <w:t>mm</w:t>
      </w:r>
    </w:p>
    <w:p w:rsidR="00205032" w:rsidRDefault="009B3BEA">
      <w:pPr>
        <w:ind w:firstLineChars="100" w:firstLine="210"/>
        <w:rPr>
          <w:rFonts w:asciiTheme="minorEastAsia" w:hAnsiTheme="minorEastAsia"/>
          <w:szCs w:val="21"/>
        </w:rPr>
      </w:pPr>
      <w:r>
        <w:rPr>
          <w:rFonts w:asciiTheme="minorEastAsia" w:hAnsiTheme="minorEastAsia" w:hint="eastAsia"/>
          <w:szCs w:val="21"/>
        </w:rPr>
        <w:t xml:space="preserve">  ·音频频响：</w:t>
      </w:r>
      <w:r w:rsidR="002D1EB0">
        <w:rPr>
          <w:rFonts w:asciiTheme="minorEastAsia" w:hAnsiTheme="minorEastAsia"/>
          <w:szCs w:val="21"/>
        </w:rPr>
        <w:t>3</w:t>
      </w:r>
      <w:r>
        <w:rPr>
          <w:rFonts w:asciiTheme="minorEastAsia" w:hAnsiTheme="minorEastAsia" w:hint="eastAsia"/>
          <w:szCs w:val="21"/>
        </w:rPr>
        <w:t>00-</w:t>
      </w:r>
      <w:r w:rsidR="002D1EB0">
        <w:rPr>
          <w:rFonts w:asciiTheme="minorEastAsia" w:hAnsiTheme="minorEastAsia"/>
          <w:szCs w:val="21"/>
        </w:rPr>
        <w:t>7</w:t>
      </w:r>
      <w:r>
        <w:rPr>
          <w:rFonts w:asciiTheme="minorEastAsia" w:hAnsiTheme="minorEastAsia" w:hint="eastAsia"/>
          <w:szCs w:val="21"/>
        </w:rPr>
        <w:t>000Hz</w:t>
      </w:r>
    </w:p>
    <w:p w:rsidR="00B52456" w:rsidRDefault="00B52456" w:rsidP="00B52456">
      <w:pPr>
        <w:ind w:firstLine="405"/>
        <w:jc w:val="left"/>
        <w:rPr>
          <w:rFonts w:asciiTheme="minorEastAsia" w:hAnsiTheme="minorEastAsia"/>
          <w:szCs w:val="21"/>
        </w:rPr>
      </w:pPr>
      <w:r>
        <w:rPr>
          <w:rFonts w:asciiTheme="minorEastAsia" w:hAnsiTheme="minorEastAsia" w:hint="eastAsia"/>
          <w:szCs w:val="21"/>
        </w:rPr>
        <w:t>·失真：＜3%</w:t>
      </w:r>
    </w:p>
    <w:p w:rsidR="00205032" w:rsidRDefault="009B3BEA">
      <w:pPr>
        <w:ind w:firstLineChars="100" w:firstLine="210"/>
        <w:rPr>
          <w:rFonts w:asciiTheme="minorEastAsia" w:hAnsiTheme="minorEastAsia"/>
          <w:szCs w:val="21"/>
        </w:rPr>
      </w:pPr>
      <w:r>
        <w:rPr>
          <w:rFonts w:asciiTheme="minorEastAsia" w:hAnsiTheme="minorEastAsia" w:hint="eastAsia"/>
          <w:szCs w:val="21"/>
        </w:rPr>
        <w:t xml:space="preserve">  ·喇叭灵敏度：10</w:t>
      </w:r>
      <w:r w:rsidR="002D1EB0">
        <w:rPr>
          <w:rFonts w:asciiTheme="minorEastAsia" w:hAnsiTheme="minorEastAsia"/>
          <w:szCs w:val="21"/>
        </w:rPr>
        <w:t>3</w:t>
      </w:r>
      <w:r>
        <w:rPr>
          <w:rFonts w:asciiTheme="minorEastAsia" w:hAnsiTheme="minorEastAsia" w:hint="eastAsia"/>
          <w:szCs w:val="21"/>
        </w:rPr>
        <w:t>±2dB</w:t>
      </w:r>
      <w:r w:rsidR="00204654">
        <w:rPr>
          <w:rFonts w:asciiTheme="minorEastAsia" w:hAnsiTheme="minorEastAsia"/>
          <w:szCs w:val="21"/>
        </w:rPr>
        <w:t>/W/m</w:t>
      </w:r>
    </w:p>
    <w:p w:rsidR="00205032" w:rsidRDefault="009B3BEA">
      <w:pPr>
        <w:ind w:firstLineChars="100" w:firstLine="210"/>
        <w:rPr>
          <w:rFonts w:asciiTheme="minorEastAsia" w:hAnsiTheme="minorEastAsia"/>
          <w:szCs w:val="21"/>
        </w:rPr>
      </w:pPr>
      <w:r>
        <w:rPr>
          <w:rFonts w:asciiTheme="minorEastAsia" w:hAnsiTheme="minorEastAsia" w:hint="eastAsia"/>
          <w:szCs w:val="21"/>
        </w:rPr>
        <w:t xml:space="preserve">  ·阻抗：8欧姆</w:t>
      </w:r>
    </w:p>
    <w:p w:rsidR="00205032" w:rsidRDefault="009B3BEA">
      <w:pPr>
        <w:ind w:firstLineChars="100" w:firstLine="210"/>
        <w:rPr>
          <w:rFonts w:asciiTheme="minorEastAsia" w:hAnsiTheme="minorEastAsia"/>
          <w:szCs w:val="21"/>
        </w:rPr>
      </w:pPr>
      <w:r>
        <w:rPr>
          <w:rFonts w:asciiTheme="minorEastAsia" w:hAnsiTheme="minorEastAsia" w:hint="eastAsia"/>
          <w:szCs w:val="21"/>
        </w:rPr>
        <w:t xml:space="preserve">  ·支架：金属+60mm强磁</w:t>
      </w:r>
    </w:p>
    <w:p w:rsidR="00205032" w:rsidRDefault="009B3BEA">
      <w:pPr>
        <w:ind w:firstLineChars="100" w:firstLine="210"/>
        <w:rPr>
          <w:rFonts w:asciiTheme="minorEastAsia" w:hAnsiTheme="minorEastAsia"/>
          <w:szCs w:val="21"/>
        </w:rPr>
      </w:pPr>
      <w:r>
        <w:rPr>
          <w:rFonts w:asciiTheme="minorEastAsia" w:hAnsiTheme="minorEastAsia" w:hint="eastAsia"/>
          <w:szCs w:val="21"/>
        </w:rPr>
        <w:t xml:space="preserve">  ·材料：工程级ABS</w:t>
      </w:r>
    </w:p>
    <w:p w:rsidR="00205032" w:rsidRDefault="00205032">
      <w:pPr>
        <w:jc w:val="left"/>
        <w:rPr>
          <w:rFonts w:ascii="黑体" w:eastAsia="黑体" w:hAnsi="黑体"/>
          <w:szCs w:val="21"/>
        </w:rPr>
      </w:pPr>
    </w:p>
    <w:p w:rsidR="00205032" w:rsidRDefault="00205032">
      <w:pPr>
        <w:jc w:val="left"/>
        <w:rPr>
          <w:rFonts w:ascii="黑体" w:eastAsia="黑体" w:hAnsi="黑体"/>
          <w:szCs w:val="21"/>
        </w:rPr>
      </w:pPr>
    </w:p>
    <w:p w:rsidR="00205032" w:rsidRDefault="00205032">
      <w:pPr>
        <w:jc w:val="left"/>
        <w:rPr>
          <w:rFonts w:ascii="黑体" w:eastAsia="黑体" w:hAnsi="黑体"/>
          <w:szCs w:val="21"/>
        </w:rPr>
      </w:pPr>
    </w:p>
    <w:p w:rsidR="00205032" w:rsidRDefault="00205032">
      <w:pPr>
        <w:jc w:val="left"/>
        <w:rPr>
          <w:rFonts w:ascii="黑体" w:eastAsia="黑体" w:hAnsi="黑体"/>
          <w:szCs w:val="21"/>
        </w:rPr>
      </w:pPr>
    </w:p>
    <w:p w:rsidR="00205032" w:rsidRDefault="00205032">
      <w:pPr>
        <w:jc w:val="left"/>
        <w:rPr>
          <w:rFonts w:ascii="黑体" w:eastAsia="黑体" w:hAnsi="黑体"/>
          <w:szCs w:val="21"/>
        </w:rPr>
      </w:pPr>
    </w:p>
    <w:p w:rsidR="00205032" w:rsidRDefault="00205032">
      <w:pPr>
        <w:jc w:val="left"/>
        <w:rPr>
          <w:rFonts w:ascii="黑体" w:eastAsia="黑体" w:hAnsi="黑体"/>
          <w:szCs w:val="21"/>
        </w:rPr>
      </w:pPr>
    </w:p>
    <w:p w:rsidR="00205032" w:rsidRDefault="00205032">
      <w:pPr>
        <w:jc w:val="left"/>
        <w:rPr>
          <w:rFonts w:ascii="黑体" w:eastAsia="黑体" w:hAnsi="黑体"/>
          <w:szCs w:val="21"/>
        </w:rPr>
      </w:pPr>
    </w:p>
    <w:p w:rsidR="00205032" w:rsidRDefault="00205032">
      <w:pPr>
        <w:widowControl/>
        <w:jc w:val="left"/>
        <w:rPr>
          <w:rFonts w:ascii="黑体" w:eastAsia="黑体" w:hAnsi="黑体"/>
          <w:b/>
          <w:sz w:val="24"/>
          <w:szCs w:val="24"/>
        </w:rPr>
      </w:pPr>
    </w:p>
    <w:p w:rsidR="00205032" w:rsidRDefault="00205032">
      <w:pPr>
        <w:widowControl/>
        <w:jc w:val="left"/>
        <w:rPr>
          <w:rFonts w:ascii="黑体" w:eastAsia="黑体" w:hAnsi="黑体"/>
          <w:b/>
          <w:sz w:val="24"/>
          <w:szCs w:val="24"/>
        </w:rPr>
      </w:pPr>
    </w:p>
    <w:p w:rsidR="00E320DB" w:rsidRDefault="00E320DB">
      <w:pPr>
        <w:widowControl/>
        <w:jc w:val="left"/>
        <w:rPr>
          <w:rFonts w:ascii="黑体" w:eastAsia="黑体" w:hAnsi="黑体"/>
          <w:b/>
          <w:sz w:val="24"/>
          <w:szCs w:val="24"/>
        </w:rPr>
      </w:pPr>
      <w:r>
        <w:rPr>
          <w:rFonts w:ascii="黑体" w:eastAsia="黑体" w:hAnsi="黑体"/>
          <w:b/>
          <w:sz w:val="24"/>
          <w:szCs w:val="24"/>
        </w:rPr>
        <w:br w:type="page"/>
      </w:r>
    </w:p>
    <w:p w:rsidR="00B53BF9" w:rsidRDefault="00B53BF9" w:rsidP="00B53BF9">
      <w:pPr>
        <w:widowControl/>
        <w:jc w:val="left"/>
        <w:rPr>
          <w:rFonts w:ascii="黑体" w:eastAsia="黑体" w:hAnsi="黑体"/>
          <w:b/>
          <w:sz w:val="24"/>
          <w:szCs w:val="24"/>
        </w:rPr>
      </w:pPr>
      <w:r>
        <w:rPr>
          <w:rFonts w:ascii="黑体" w:eastAsia="黑体" w:hAnsi="黑体"/>
          <w:b/>
          <w:sz w:val="24"/>
          <w:szCs w:val="24"/>
        </w:rPr>
        <w:lastRenderedPageBreak/>
        <w:t>售后服务与支持</w:t>
      </w:r>
    </w:p>
    <w:p w:rsidR="00B53BF9" w:rsidRPr="00906BD7" w:rsidRDefault="00B53BF9" w:rsidP="00B53BF9">
      <w:pPr>
        <w:widowControl/>
        <w:ind w:firstLineChars="200" w:firstLine="420"/>
        <w:jc w:val="left"/>
        <w:rPr>
          <w:rFonts w:asciiTheme="minorEastAsia" w:hAnsiTheme="minorEastAsia"/>
          <w:szCs w:val="21"/>
        </w:rPr>
      </w:pPr>
      <w:r w:rsidRPr="00906BD7">
        <w:rPr>
          <w:rFonts w:asciiTheme="minorEastAsia" w:hAnsiTheme="minorEastAsia" w:hint="eastAsia"/>
          <w:szCs w:val="21"/>
        </w:rPr>
        <w:t>我司严格执行国家三包政策，并承诺6个月包换新机18个月（含换新期）免费维修。</w:t>
      </w:r>
    </w:p>
    <w:p w:rsidR="00B53BF9" w:rsidRDefault="00B53BF9" w:rsidP="00B53BF9">
      <w:pPr>
        <w:widowControl/>
        <w:ind w:firstLineChars="200" w:firstLine="420"/>
        <w:jc w:val="left"/>
        <w:rPr>
          <w:rFonts w:ascii="黑体" w:eastAsia="黑体" w:hAnsi="黑体"/>
          <w:b/>
          <w:sz w:val="24"/>
          <w:szCs w:val="24"/>
        </w:rPr>
      </w:pPr>
      <w:r w:rsidRPr="00906BD7">
        <w:rPr>
          <w:rFonts w:asciiTheme="minorEastAsia" w:hAnsiTheme="minorEastAsia" w:hint="eastAsia"/>
          <w:szCs w:val="21"/>
        </w:rPr>
        <w:t>在保修期内，因人为原因引起损坏及擅自拆机，将不予免费维修。</w:t>
      </w:r>
    </w:p>
    <w:p w:rsidR="00B53BF9" w:rsidRDefault="00B53BF9" w:rsidP="00B53BF9">
      <w:pPr>
        <w:widowControl/>
        <w:jc w:val="left"/>
        <w:rPr>
          <w:rFonts w:ascii="黑体" w:eastAsia="黑体" w:hAnsi="黑体"/>
          <w:b/>
          <w:sz w:val="24"/>
          <w:szCs w:val="24"/>
        </w:rPr>
      </w:pPr>
    </w:p>
    <w:p w:rsidR="00B53BF9" w:rsidRDefault="00B53BF9" w:rsidP="00B53BF9">
      <w:pPr>
        <w:widowControl/>
        <w:jc w:val="left"/>
        <w:rPr>
          <w:rFonts w:ascii="黑体" w:eastAsia="黑体" w:hAnsi="黑体"/>
          <w:b/>
          <w:sz w:val="24"/>
          <w:szCs w:val="24"/>
        </w:rPr>
      </w:pPr>
    </w:p>
    <w:p w:rsidR="00B53BF9" w:rsidRDefault="00B53BF9" w:rsidP="00B53BF9">
      <w:pPr>
        <w:widowControl/>
        <w:jc w:val="left"/>
        <w:rPr>
          <w:rFonts w:ascii="黑体" w:eastAsia="黑体" w:hAnsi="黑体"/>
          <w:b/>
          <w:sz w:val="24"/>
          <w:szCs w:val="24"/>
        </w:rPr>
      </w:pPr>
    </w:p>
    <w:p w:rsidR="00B53BF9" w:rsidRDefault="00B53BF9" w:rsidP="00B53BF9">
      <w:pPr>
        <w:widowControl/>
        <w:jc w:val="left"/>
        <w:rPr>
          <w:rFonts w:ascii="黑体" w:eastAsia="黑体" w:hAnsi="黑体"/>
          <w:b/>
          <w:sz w:val="24"/>
          <w:szCs w:val="24"/>
        </w:rPr>
      </w:pPr>
    </w:p>
    <w:p w:rsidR="00B53BF9" w:rsidRDefault="00B53BF9" w:rsidP="00B53BF9">
      <w:pPr>
        <w:widowControl/>
        <w:jc w:val="left"/>
        <w:rPr>
          <w:rFonts w:ascii="黑体" w:eastAsia="黑体" w:hAnsi="黑体"/>
          <w:b/>
          <w:sz w:val="24"/>
          <w:szCs w:val="24"/>
        </w:rPr>
      </w:pPr>
    </w:p>
    <w:p w:rsidR="00B53BF9" w:rsidRDefault="00B53BF9" w:rsidP="00B53BF9">
      <w:pPr>
        <w:widowControl/>
        <w:jc w:val="left"/>
        <w:rPr>
          <w:rFonts w:ascii="黑体" w:eastAsia="黑体" w:hAnsi="黑体"/>
          <w:b/>
          <w:sz w:val="24"/>
          <w:szCs w:val="24"/>
        </w:rPr>
      </w:pPr>
    </w:p>
    <w:p w:rsidR="00B53BF9" w:rsidRDefault="00B53BF9" w:rsidP="00B53BF9">
      <w:pPr>
        <w:widowControl/>
        <w:jc w:val="left"/>
        <w:rPr>
          <w:rFonts w:ascii="黑体" w:eastAsia="黑体" w:hAnsi="黑体"/>
          <w:b/>
          <w:sz w:val="24"/>
          <w:szCs w:val="24"/>
        </w:rPr>
      </w:pPr>
    </w:p>
    <w:p w:rsidR="00B53BF9" w:rsidRDefault="00B53BF9" w:rsidP="00B53BF9">
      <w:pPr>
        <w:widowControl/>
        <w:jc w:val="left"/>
        <w:rPr>
          <w:rFonts w:ascii="黑体" w:eastAsia="黑体" w:hAnsi="黑体"/>
          <w:b/>
          <w:sz w:val="24"/>
          <w:szCs w:val="24"/>
        </w:rPr>
      </w:pPr>
    </w:p>
    <w:p w:rsidR="00B53BF9" w:rsidRDefault="00B53BF9" w:rsidP="00B53BF9">
      <w:pPr>
        <w:widowControl/>
        <w:jc w:val="left"/>
        <w:rPr>
          <w:rFonts w:ascii="黑体" w:eastAsia="黑体" w:hAnsi="黑体"/>
          <w:b/>
          <w:sz w:val="24"/>
          <w:szCs w:val="24"/>
        </w:rPr>
      </w:pPr>
    </w:p>
    <w:p w:rsidR="00B53BF9" w:rsidRPr="0058508B" w:rsidRDefault="00B53BF9" w:rsidP="00B53BF9">
      <w:pPr>
        <w:widowControl/>
        <w:jc w:val="left"/>
        <w:rPr>
          <w:rFonts w:asciiTheme="minorEastAsia" w:hAnsiTheme="minorEastAsia"/>
          <w:b/>
          <w:sz w:val="24"/>
          <w:szCs w:val="24"/>
        </w:rPr>
      </w:pPr>
    </w:p>
    <w:p w:rsidR="00B53BF9" w:rsidRPr="0058508B" w:rsidRDefault="00B53BF9" w:rsidP="00B53BF9">
      <w:pPr>
        <w:widowControl/>
        <w:jc w:val="left"/>
        <w:rPr>
          <w:rFonts w:asciiTheme="minorEastAsia" w:hAnsiTheme="minorEastAsia"/>
          <w:b/>
          <w:sz w:val="24"/>
          <w:szCs w:val="24"/>
        </w:rPr>
      </w:pPr>
    </w:p>
    <w:p w:rsidR="00B53BF9" w:rsidRPr="0058508B" w:rsidRDefault="00B53BF9" w:rsidP="00B53BF9">
      <w:pPr>
        <w:widowControl/>
        <w:jc w:val="left"/>
        <w:rPr>
          <w:rFonts w:asciiTheme="minorEastAsia" w:hAnsiTheme="minorEastAsia"/>
          <w:b/>
          <w:sz w:val="24"/>
          <w:szCs w:val="24"/>
        </w:rPr>
      </w:pPr>
    </w:p>
    <w:p w:rsidR="00B53BF9" w:rsidRDefault="00B53BF9" w:rsidP="00B53BF9">
      <w:pPr>
        <w:widowControl/>
        <w:jc w:val="left"/>
        <w:rPr>
          <w:rFonts w:ascii="黑体" w:eastAsia="黑体" w:hAnsi="黑体"/>
          <w:b/>
          <w:sz w:val="24"/>
          <w:szCs w:val="24"/>
        </w:rPr>
      </w:pPr>
      <w:r>
        <w:rPr>
          <w:rFonts w:ascii="黑体" w:eastAsia="黑体" w:hAnsi="黑体" w:hint="eastAsia"/>
          <w:b/>
          <w:sz w:val="24"/>
          <w:szCs w:val="24"/>
        </w:rPr>
        <w:t>获取更多信息</w:t>
      </w:r>
    </w:p>
    <w:p w:rsidR="00B53BF9" w:rsidRDefault="00B53BF9" w:rsidP="00B53BF9">
      <w:pPr>
        <w:widowControl/>
        <w:jc w:val="left"/>
        <w:rPr>
          <w:rFonts w:asciiTheme="minorEastAsia" w:hAnsiTheme="minorEastAsia"/>
          <w:szCs w:val="21"/>
        </w:rPr>
      </w:pPr>
      <w:r>
        <w:rPr>
          <w:rFonts w:asciiTheme="minorEastAsia" w:hAnsiTheme="minorEastAsia" w:hint="eastAsia"/>
          <w:szCs w:val="21"/>
        </w:rPr>
        <w:t>消费者服务热线：13688898158</w:t>
      </w:r>
    </w:p>
    <w:p w:rsidR="00B53BF9" w:rsidRDefault="00B53BF9" w:rsidP="00B53BF9">
      <w:pPr>
        <w:widowControl/>
        <w:jc w:val="left"/>
        <w:rPr>
          <w:rFonts w:asciiTheme="minorEastAsia" w:hAnsiTheme="minorEastAsia"/>
          <w:szCs w:val="21"/>
        </w:rPr>
      </w:pPr>
      <w:r>
        <w:rPr>
          <w:rFonts w:asciiTheme="minorEastAsia" w:hAnsiTheme="minorEastAsia" w:hint="eastAsia"/>
          <w:szCs w:val="21"/>
        </w:rPr>
        <w:t>扫描以下二维码，关注官方微信以及产品使用指南。</w:t>
      </w:r>
    </w:p>
    <w:p w:rsidR="00B53BF9" w:rsidRDefault="00B53BF9" w:rsidP="00B53BF9">
      <w:pPr>
        <w:widowControl/>
        <w:jc w:val="center"/>
        <w:rPr>
          <w:rFonts w:asciiTheme="minorEastAsia" w:hAnsiTheme="minorEastAsia"/>
          <w:szCs w:val="21"/>
        </w:rPr>
      </w:pPr>
      <w:r>
        <w:rPr>
          <w:rFonts w:asciiTheme="minorEastAsia" w:hAnsiTheme="minorEastAsia" w:hint="eastAsia"/>
          <w:noProof/>
          <w:szCs w:val="21"/>
        </w:rPr>
        <w:drawing>
          <wp:inline distT="0" distB="0" distL="0" distR="0">
            <wp:extent cx="731520" cy="731520"/>
            <wp:effectExtent l="1905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11" cstate="print"/>
                    <a:stretch>
                      <a:fillRect/>
                    </a:stretch>
                  </pic:blipFill>
                  <pic:spPr>
                    <a:xfrm>
                      <a:off x="0" y="0"/>
                      <a:ext cx="731520" cy="731520"/>
                    </a:xfrm>
                    <a:prstGeom prst="rect">
                      <a:avLst/>
                    </a:prstGeom>
                    <a:noFill/>
                    <a:ln w="9525">
                      <a:noFill/>
                      <a:miter lim="800000"/>
                      <a:headEnd/>
                      <a:tailEnd/>
                    </a:ln>
                  </pic:spPr>
                </pic:pic>
              </a:graphicData>
            </a:graphic>
          </wp:inline>
        </w:drawing>
      </w:r>
    </w:p>
    <w:p w:rsidR="00B53BF9" w:rsidRDefault="00B53BF9" w:rsidP="00B53BF9">
      <w:pPr>
        <w:widowControl/>
        <w:jc w:val="left"/>
        <w:rPr>
          <w:rFonts w:asciiTheme="minorEastAsia" w:hAnsiTheme="minorEastAsia"/>
          <w:szCs w:val="21"/>
        </w:rPr>
      </w:pPr>
      <w:r>
        <w:rPr>
          <w:rFonts w:asciiTheme="minorEastAsia" w:hAnsiTheme="minorEastAsia" w:hint="eastAsia"/>
          <w:szCs w:val="21"/>
        </w:rPr>
        <w:t>关于本手册</w:t>
      </w:r>
    </w:p>
    <w:p w:rsidR="00B53BF9" w:rsidRDefault="00B53BF9" w:rsidP="00B53BF9">
      <w:pPr>
        <w:widowControl/>
        <w:ind w:leftChars="200" w:left="420"/>
        <w:jc w:val="left"/>
        <w:rPr>
          <w:rFonts w:asciiTheme="minorEastAsia" w:hAnsiTheme="minorEastAsia"/>
          <w:szCs w:val="21"/>
        </w:rPr>
      </w:pPr>
      <w:r>
        <w:rPr>
          <w:rFonts w:asciiTheme="minorEastAsia" w:hAnsiTheme="minorEastAsia" w:hint="eastAsia"/>
          <w:szCs w:val="21"/>
        </w:rPr>
        <w:t>手册内所描述的某些特性和功能可能由于产品差异</w:t>
      </w:r>
      <w:r>
        <w:rPr>
          <w:rFonts w:asciiTheme="minorEastAsia" w:hAnsiTheme="minorEastAsia" w:hint="eastAsia"/>
          <w:color w:val="FF0000"/>
          <w:szCs w:val="21"/>
        </w:rPr>
        <w:t>而有区别</w:t>
      </w:r>
      <w:r>
        <w:rPr>
          <w:rFonts w:asciiTheme="minorEastAsia" w:hAnsiTheme="minorEastAsia" w:hint="eastAsia"/>
          <w:szCs w:val="21"/>
        </w:rPr>
        <w:t>。因此，本手册中描述的功能、图示与实际产品并非完全一致，请以实际产品为准。</w:t>
      </w:r>
    </w:p>
    <w:p w:rsidR="00B53BF9" w:rsidRDefault="00B53BF9" w:rsidP="00B53BF9">
      <w:pPr>
        <w:widowControl/>
        <w:jc w:val="left"/>
        <w:rPr>
          <w:rFonts w:asciiTheme="minorEastAsia" w:hAnsiTheme="minorEastAsia"/>
          <w:szCs w:val="21"/>
        </w:rPr>
      </w:pPr>
      <w:r>
        <w:rPr>
          <w:rFonts w:asciiTheme="minorEastAsia" w:hAnsiTheme="minorEastAsia" w:hint="eastAsia"/>
          <w:szCs w:val="21"/>
        </w:rPr>
        <w:t>版权所有©广州蓝海赛尔智能科技有限公司保留一切权利。</w:t>
      </w:r>
    </w:p>
    <w:p w:rsidR="00B53BF9" w:rsidRDefault="00B53BF9" w:rsidP="00B53BF9">
      <w:pPr>
        <w:widowControl/>
        <w:jc w:val="left"/>
        <w:rPr>
          <w:rFonts w:asciiTheme="minorEastAsia" w:hAnsiTheme="minorEastAsia" w:hint="eastAsia"/>
          <w:szCs w:val="21"/>
        </w:rPr>
      </w:pPr>
      <w:r>
        <w:rPr>
          <w:rFonts w:asciiTheme="minorEastAsia" w:hAnsiTheme="minorEastAsia" w:hint="eastAsia"/>
          <w:szCs w:val="21"/>
        </w:rPr>
        <w:t>本资料仅供参考，不构成任何形式的承诺。</w:t>
      </w:r>
      <w:bookmarkStart w:id="0" w:name="_GoBack"/>
      <w:bookmarkEnd w:id="0"/>
    </w:p>
    <w:p w:rsidR="00B53BF9" w:rsidRDefault="00B53BF9" w:rsidP="00B53BF9">
      <w:pPr>
        <w:widowControl/>
        <w:jc w:val="left"/>
        <w:rPr>
          <w:rFonts w:asciiTheme="minorEastAsia" w:hAnsiTheme="minorEastAsia" w:hint="eastAsia"/>
          <w:szCs w:val="21"/>
        </w:rPr>
      </w:pPr>
    </w:p>
    <w:p w:rsidR="00B53BF9" w:rsidRPr="007E7886" w:rsidRDefault="00B53BF9" w:rsidP="00B53BF9">
      <w:pPr>
        <w:widowControl/>
        <w:ind w:firstLineChars="1100" w:firstLine="3080"/>
        <w:jc w:val="right"/>
        <w:rPr>
          <w:rFonts w:ascii="黑体" w:eastAsia="黑体" w:hAnsi="黑体"/>
          <w:sz w:val="28"/>
          <w:szCs w:val="28"/>
        </w:rPr>
      </w:pPr>
      <w:r w:rsidRPr="007E7886">
        <w:rPr>
          <w:rFonts w:ascii="黑体" w:eastAsia="黑体" w:hAnsi="黑体" w:hint="eastAsia"/>
          <w:sz w:val="28"/>
          <w:szCs w:val="28"/>
        </w:rPr>
        <w:t>广州蓝海赛尔智能科技有限公司</w:t>
      </w:r>
    </w:p>
    <w:p w:rsidR="00B53BF9" w:rsidRDefault="00B53BF9" w:rsidP="00B53BF9">
      <w:pPr>
        <w:jc w:val="right"/>
        <w:rPr>
          <w:rFonts w:ascii="微软雅黑" w:eastAsia="微软雅黑" w:hAnsi="微软雅黑" w:hint="eastAsia"/>
          <w:sz w:val="15"/>
          <w:szCs w:val="15"/>
        </w:rPr>
      </w:pPr>
      <w:r w:rsidRPr="00EE50F4">
        <w:rPr>
          <w:rFonts w:ascii="微软雅黑" w:eastAsia="微软雅黑" w:hAnsi="微软雅黑" w:hint="eastAsia"/>
          <w:sz w:val="15"/>
          <w:szCs w:val="15"/>
        </w:rPr>
        <w:t xml:space="preserve"> </w:t>
      </w:r>
      <w:r w:rsidRPr="00EE50F4">
        <w:rPr>
          <w:rFonts w:ascii="微软雅黑" w:eastAsia="微软雅黑" w:hAnsi="微软雅黑"/>
          <w:sz w:val="15"/>
          <w:szCs w:val="15"/>
        </w:rPr>
        <w:t xml:space="preserve">Guangzhou Lanhaisaier Intelligent Technology </w:t>
      </w:r>
      <w:r w:rsidRPr="00EE50F4">
        <w:rPr>
          <w:rFonts w:ascii="微软雅黑" w:eastAsia="微软雅黑" w:hAnsi="微软雅黑" w:hint="eastAsia"/>
          <w:sz w:val="15"/>
          <w:szCs w:val="15"/>
        </w:rPr>
        <w:t>C</w:t>
      </w:r>
      <w:r w:rsidRPr="00EE50F4">
        <w:rPr>
          <w:rFonts w:ascii="微软雅黑" w:eastAsia="微软雅黑" w:hAnsi="微软雅黑"/>
          <w:sz w:val="15"/>
          <w:szCs w:val="15"/>
        </w:rPr>
        <w:t>o</w:t>
      </w:r>
      <w:r w:rsidRPr="00EE50F4">
        <w:rPr>
          <w:rFonts w:ascii="微软雅黑" w:eastAsia="微软雅黑" w:hAnsi="微软雅黑" w:hint="eastAsia"/>
          <w:sz w:val="15"/>
          <w:szCs w:val="15"/>
        </w:rPr>
        <w:t>.,</w:t>
      </w:r>
      <w:r w:rsidRPr="00EE50F4">
        <w:rPr>
          <w:rFonts w:ascii="微软雅黑" w:eastAsia="微软雅黑" w:hAnsi="微软雅黑"/>
          <w:sz w:val="15"/>
          <w:szCs w:val="15"/>
        </w:rPr>
        <w:t>LTD</w:t>
      </w:r>
    </w:p>
    <w:p w:rsidR="00B53BF9" w:rsidRPr="00B53BF9" w:rsidRDefault="00B53BF9" w:rsidP="00B53BF9">
      <w:pPr>
        <w:jc w:val="left"/>
        <w:rPr>
          <w:rFonts w:ascii="微软雅黑" w:eastAsia="微软雅黑" w:hAnsi="微软雅黑"/>
          <w:sz w:val="15"/>
          <w:szCs w:val="15"/>
        </w:rPr>
      </w:pPr>
    </w:p>
    <w:sectPr w:rsidR="00B53BF9" w:rsidRPr="00B53BF9" w:rsidSect="000B6E86">
      <w:headerReference w:type="default" r:id="rId12"/>
      <w:footerReference w:type="default" r:id="rId13"/>
      <w:pgSz w:w="8392" w:h="11907"/>
      <w:pgMar w:top="714" w:right="567" w:bottom="709" w:left="567" w:header="425" w:footer="0"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48CA" w:rsidRDefault="00C248CA" w:rsidP="00205032">
      <w:r>
        <w:separator/>
      </w:r>
    </w:p>
  </w:endnote>
  <w:endnote w:type="continuationSeparator" w:id="0">
    <w:p w:rsidR="00C248CA" w:rsidRDefault="00C248CA" w:rsidP="002050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琥珀">
    <w:altName w:val="微软雅黑"/>
    <w:charset w:val="86"/>
    <w:family w:val="auto"/>
    <w:pitch w:val="variable"/>
    <w:sig w:usb0="00000000" w:usb1="080F0000" w:usb2="00000010" w:usb3="00000000" w:csb0="00040000" w:csb1="00000000"/>
  </w:font>
  <w:font w:name="Cambria Math">
    <w:panose1 w:val="02040503050406030204"/>
    <w:charset w:val="00"/>
    <w:family w:val="roman"/>
    <w:pitch w:val="variable"/>
    <w:sig w:usb0="E00002FF" w:usb1="42002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叶根友毛笔行书2.0版">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87759"/>
    </w:sdtPr>
    <w:sdtContent>
      <w:p w:rsidR="00205032" w:rsidRDefault="00205032">
        <w:pPr>
          <w:pStyle w:val="a3"/>
          <w:jc w:val="center"/>
        </w:pPr>
      </w:p>
      <w:p w:rsidR="00205032" w:rsidRDefault="002E241E">
        <w:pPr>
          <w:pStyle w:val="a3"/>
          <w:jc w:val="center"/>
        </w:pPr>
        <w:r w:rsidRPr="002E241E">
          <w:fldChar w:fldCharType="begin"/>
        </w:r>
        <w:r w:rsidR="009B3BEA">
          <w:instrText xml:space="preserve"> PAGE    \* MERGEFORMAT </w:instrText>
        </w:r>
        <w:r w:rsidRPr="002E241E">
          <w:fldChar w:fldCharType="separate"/>
        </w:r>
        <w:r w:rsidR="00B53BF9" w:rsidRPr="00B53BF9">
          <w:rPr>
            <w:noProof/>
            <w:lang w:val="zh-CN"/>
          </w:rPr>
          <w:t>4</w:t>
        </w:r>
        <w:r>
          <w:rPr>
            <w:lang w:val="zh-CN"/>
          </w:rPr>
          <w:fldChar w:fldCharType="end"/>
        </w:r>
        <w:r w:rsidR="009B3BEA">
          <w:rPr>
            <w:rFonts w:hint="eastAsia"/>
          </w:rPr>
          <w:t xml:space="preserve">  /  </w:t>
        </w:r>
        <w:r>
          <w:fldChar w:fldCharType="begin"/>
        </w:r>
        <w:r w:rsidR="009B3BEA">
          <w:instrText>NUMPAGES</w:instrText>
        </w:r>
        <w:r>
          <w:fldChar w:fldCharType="separate"/>
        </w:r>
        <w:r w:rsidR="00B53BF9">
          <w:rPr>
            <w:noProof/>
          </w:rPr>
          <w:t>6</w:t>
        </w:r>
        <w:r>
          <w:fldChar w:fldCharType="end"/>
        </w:r>
      </w:p>
    </w:sdtContent>
  </w:sdt>
  <w:p w:rsidR="00205032" w:rsidRDefault="00205032">
    <w:pPr>
      <w:pStyle w:val="a3"/>
      <w:tabs>
        <w:tab w:val="clear" w:pos="4153"/>
        <w:tab w:val="clear" w:pos="8306"/>
        <w:tab w:val="left" w:pos="1185"/>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48CA" w:rsidRDefault="00C248CA" w:rsidP="00205032">
      <w:r>
        <w:separator/>
      </w:r>
    </w:p>
  </w:footnote>
  <w:footnote w:type="continuationSeparator" w:id="0">
    <w:p w:rsidR="00C248CA" w:rsidRDefault="00C248CA" w:rsidP="002050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05032" w:rsidRDefault="009B3BEA">
    <w:pPr>
      <w:pStyle w:val="a4"/>
      <w:jc w:val="right"/>
      <w:rPr>
        <w:rFonts w:ascii="叶根友毛笔行书2.0版" w:eastAsia="叶根友毛笔行书2.0版"/>
      </w:rPr>
    </w:pPr>
    <w:r>
      <w:rPr>
        <w:rFonts w:ascii="叶根友毛笔行书2.0版" w:eastAsia="叶根友毛笔行书2.0版" w:hint="eastAsia"/>
        <w:noProof/>
      </w:rPr>
      <w:drawing>
        <wp:anchor distT="0" distB="0" distL="114300" distR="114300" simplePos="0" relativeHeight="251658240" behindDoc="0" locked="0" layoutInCell="1" allowOverlap="1">
          <wp:simplePos x="0" y="0"/>
          <wp:positionH relativeFrom="column">
            <wp:posOffset>-125730</wp:posOffset>
          </wp:positionH>
          <wp:positionV relativeFrom="paragraph">
            <wp:posOffset>-198755</wp:posOffset>
          </wp:positionV>
          <wp:extent cx="419100" cy="351155"/>
          <wp:effectExtent l="19050" t="0" r="0" b="0"/>
          <wp:wrapNone/>
          <wp:docPr id="7" name="图片 6" descr="蓝海赛尔LOGO-C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蓝海赛尔LOGO-CN.png"/>
                  <pic:cNvPicPr>
                    <a:picLocks noChangeAspect="1"/>
                  </pic:cNvPicPr>
                </pic:nvPicPr>
                <pic:blipFill>
                  <a:blip r:embed="rId1"/>
                  <a:stretch>
                    <a:fillRect/>
                  </a:stretch>
                </pic:blipFill>
                <pic:spPr>
                  <a:xfrm>
                    <a:off x="0" y="0"/>
                    <a:ext cx="419227" cy="351129"/>
                  </a:xfrm>
                  <a:prstGeom prst="rect">
                    <a:avLst/>
                  </a:prstGeom>
                </pic:spPr>
              </pic:pic>
            </a:graphicData>
          </a:graphic>
        </wp:anchor>
      </w:drawing>
    </w:r>
    <w:r>
      <w:rPr>
        <w:rFonts w:ascii="叶根友毛笔行书2.0版" w:eastAsia="叶根友毛笔行书2.0版" w:hint="eastAsia"/>
      </w:rPr>
      <w:t>聆听·蓝海赛尔</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4098"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04F48"/>
    <w:rsid w:val="00015968"/>
    <w:rsid w:val="000524BC"/>
    <w:rsid w:val="00054566"/>
    <w:rsid w:val="00065746"/>
    <w:rsid w:val="000721E6"/>
    <w:rsid w:val="00081079"/>
    <w:rsid w:val="00085270"/>
    <w:rsid w:val="00095710"/>
    <w:rsid w:val="000976AE"/>
    <w:rsid w:val="000B6E86"/>
    <w:rsid w:val="000C0C3A"/>
    <w:rsid w:val="000D06D0"/>
    <w:rsid w:val="000E75DC"/>
    <w:rsid w:val="000F355E"/>
    <w:rsid w:val="000F79D0"/>
    <w:rsid w:val="00104525"/>
    <w:rsid w:val="00105445"/>
    <w:rsid w:val="00105644"/>
    <w:rsid w:val="00137FC7"/>
    <w:rsid w:val="00165E46"/>
    <w:rsid w:val="00170FB5"/>
    <w:rsid w:val="001764DF"/>
    <w:rsid w:val="00176AE1"/>
    <w:rsid w:val="001B789E"/>
    <w:rsid w:val="001C083D"/>
    <w:rsid w:val="00203E36"/>
    <w:rsid w:val="00204654"/>
    <w:rsid w:val="00205032"/>
    <w:rsid w:val="002325F0"/>
    <w:rsid w:val="00235882"/>
    <w:rsid w:val="002416CE"/>
    <w:rsid w:val="0024298F"/>
    <w:rsid w:val="002576AE"/>
    <w:rsid w:val="002758B4"/>
    <w:rsid w:val="00281692"/>
    <w:rsid w:val="002A58A2"/>
    <w:rsid w:val="002B1D6F"/>
    <w:rsid w:val="002B3AC1"/>
    <w:rsid w:val="002D1EB0"/>
    <w:rsid w:val="002E0AED"/>
    <w:rsid w:val="002E241E"/>
    <w:rsid w:val="002E505C"/>
    <w:rsid w:val="002E782F"/>
    <w:rsid w:val="002F1E37"/>
    <w:rsid w:val="003063FA"/>
    <w:rsid w:val="0031326F"/>
    <w:rsid w:val="00316A42"/>
    <w:rsid w:val="00317012"/>
    <w:rsid w:val="00322D71"/>
    <w:rsid w:val="003671D5"/>
    <w:rsid w:val="00367349"/>
    <w:rsid w:val="00367E02"/>
    <w:rsid w:val="00371CB9"/>
    <w:rsid w:val="0038686A"/>
    <w:rsid w:val="003A5C86"/>
    <w:rsid w:val="003C733A"/>
    <w:rsid w:val="003D543A"/>
    <w:rsid w:val="003E706D"/>
    <w:rsid w:val="003F1F1C"/>
    <w:rsid w:val="00400231"/>
    <w:rsid w:val="00417C21"/>
    <w:rsid w:val="00427271"/>
    <w:rsid w:val="00427873"/>
    <w:rsid w:val="00435921"/>
    <w:rsid w:val="00490CA1"/>
    <w:rsid w:val="004A79FA"/>
    <w:rsid w:val="004D6073"/>
    <w:rsid w:val="004F6F16"/>
    <w:rsid w:val="005145AA"/>
    <w:rsid w:val="00521EBB"/>
    <w:rsid w:val="005263AD"/>
    <w:rsid w:val="00531DB0"/>
    <w:rsid w:val="00536332"/>
    <w:rsid w:val="00536C94"/>
    <w:rsid w:val="00551BB5"/>
    <w:rsid w:val="005632F4"/>
    <w:rsid w:val="0058508B"/>
    <w:rsid w:val="005939AB"/>
    <w:rsid w:val="00593AF0"/>
    <w:rsid w:val="005A0784"/>
    <w:rsid w:val="005A2E6A"/>
    <w:rsid w:val="00600DDF"/>
    <w:rsid w:val="006046AD"/>
    <w:rsid w:val="00607931"/>
    <w:rsid w:val="00622886"/>
    <w:rsid w:val="006259BF"/>
    <w:rsid w:val="00626895"/>
    <w:rsid w:val="00661667"/>
    <w:rsid w:val="00671617"/>
    <w:rsid w:val="006C720E"/>
    <w:rsid w:val="006D3069"/>
    <w:rsid w:val="006D6FAB"/>
    <w:rsid w:val="00704F48"/>
    <w:rsid w:val="007079F3"/>
    <w:rsid w:val="007136AD"/>
    <w:rsid w:val="0073393C"/>
    <w:rsid w:val="00734D99"/>
    <w:rsid w:val="00741098"/>
    <w:rsid w:val="0075237E"/>
    <w:rsid w:val="007572D1"/>
    <w:rsid w:val="007663CA"/>
    <w:rsid w:val="00787C8B"/>
    <w:rsid w:val="00793D61"/>
    <w:rsid w:val="007B4C0B"/>
    <w:rsid w:val="007C2DA3"/>
    <w:rsid w:val="007D0CA2"/>
    <w:rsid w:val="007D36C2"/>
    <w:rsid w:val="007D6BFE"/>
    <w:rsid w:val="007E6ADD"/>
    <w:rsid w:val="007F1ADE"/>
    <w:rsid w:val="00822A47"/>
    <w:rsid w:val="008454C9"/>
    <w:rsid w:val="00853134"/>
    <w:rsid w:val="008D1BCB"/>
    <w:rsid w:val="008E020D"/>
    <w:rsid w:val="008E4A0C"/>
    <w:rsid w:val="00903588"/>
    <w:rsid w:val="00906BD7"/>
    <w:rsid w:val="0093100E"/>
    <w:rsid w:val="009367A5"/>
    <w:rsid w:val="00946BE0"/>
    <w:rsid w:val="009504FB"/>
    <w:rsid w:val="00952AB0"/>
    <w:rsid w:val="00974C09"/>
    <w:rsid w:val="009830FE"/>
    <w:rsid w:val="009A3A95"/>
    <w:rsid w:val="009A5A06"/>
    <w:rsid w:val="009B3BEA"/>
    <w:rsid w:val="009B6622"/>
    <w:rsid w:val="009D31C6"/>
    <w:rsid w:val="009D68FF"/>
    <w:rsid w:val="009E40B5"/>
    <w:rsid w:val="00A01182"/>
    <w:rsid w:val="00A0721E"/>
    <w:rsid w:val="00A24801"/>
    <w:rsid w:val="00A33B5B"/>
    <w:rsid w:val="00A410B4"/>
    <w:rsid w:val="00A46BC1"/>
    <w:rsid w:val="00A730B5"/>
    <w:rsid w:val="00A75318"/>
    <w:rsid w:val="00A81CCC"/>
    <w:rsid w:val="00A936AE"/>
    <w:rsid w:val="00AC3B75"/>
    <w:rsid w:val="00AD77A0"/>
    <w:rsid w:val="00AF1CBE"/>
    <w:rsid w:val="00B25B1C"/>
    <w:rsid w:val="00B26FEB"/>
    <w:rsid w:val="00B34533"/>
    <w:rsid w:val="00B52456"/>
    <w:rsid w:val="00B532FF"/>
    <w:rsid w:val="00B53BF9"/>
    <w:rsid w:val="00B56A49"/>
    <w:rsid w:val="00B811CF"/>
    <w:rsid w:val="00B8431A"/>
    <w:rsid w:val="00B93537"/>
    <w:rsid w:val="00B95BF2"/>
    <w:rsid w:val="00B973E7"/>
    <w:rsid w:val="00BA3B77"/>
    <w:rsid w:val="00BD023D"/>
    <w:rsid w:val="00BD51AA"/>
    <w:rsid w:val="00BD7DCD"/>
    <w:rsid w:val="00C207D7"/>
    <w:rsid w:val="00C248CA"/>
    <w:rsid w:val="00C42CDA"/>
    <w:rsid w:val="00C57D35"/>
    <w:rsid w:val="00C65733"/>
    <w:rsid w:val="00C6752D"/>
    <w:rsid w:val="00C70E03"/>
    <w:rsid w:val="00C718F0"/>
    <w:rsid w:val="00C80937"/>
    <w:rsid w:val="00C87EEC"/>
    <w:rsid w:val="00CB2B5C"/>
    <w:rsid w:val="00CC691B"/>
    <w:rsid w:val="00CE2A6C"/>
    <w:rsid w:val="00CF663C"/>
    <w:rsid w:val="00D24B23"/>
    <w:rsid w:val="00D277FE"/>
    <w:rsid w:val="00D31940"/>
    <w:rsid w:val="00D37C95"/>
    <w:rsid w:val="00D50364"/>
    <w:rsid w:val="00D600CF"/>
    <w:rsid w:val="00D61A21"/>
    <w:rsid w:val="00D663CD"/>
    <w:rsid w:val="00D73860"/>
    <w:rsid w:val="00D77FF6"/>
    <w:rsid w:val="00D847DF"/>
    <w:rsid w:val="00D91BCB"/>
    <w:rsid w:val="00DB1CE5"/>
    <w:rsid w:val="00DC7C0A"/>
    <w:rsid w:val="00DE3AEA"/>
    <w:rsid w:val="00E20B47"/>
    <w:rsid w:val="00E24F57"/>
    <w:rsid w:val="00E26211"/>
    <w:rsid w:val="00E320DB"/>
    <w:rsid w:val="00E37016"/>
    <w:rsid w:val="00E43343"/>
    <w:rsid w:val="00E5131B"/>
    <w:rsid w:val="00E513F6"/>
    <w:rsid w:val="00E548CD"/>
    <w:rsid w:val="00E61286"/>
    <w:rsid w:val="00E67A51"/>
    <w:rsid w:val="00E70BFE"/>
    <w:rsid w:val="00E82777"/>
    <w:rsid w:val="00EA5D73"/>
    <w:rsid w:val="00F04E83"/>
    <w:rsid w:val="00F1484F"/>
    <w:rsid w:val="00F26122"/>
    <w:rsid w:val="00F31955"/>
    <w:rsid w:val="00F37F64"/>
    <w:rsid w:val="00F44B73"/>
    <w:rsid w:val="00F728C0"/>
    <w:rsid w:val="00F7607C"/>
    <w:rsid w:val="00F951C9"/>
    <w:rsid w:val="00FA2804"/>
    <w:rsid w:val="00FA6F36"/>
    <w:rsid w:val="00FC35A7"/>
    <w:rsid w:val="00FC72D4"/>
    <w:rsid w:val="5A0225E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032"/>
    <w:pPr>
      <w:widowControl w:val="0"/>
      <w:jc w:val="both"/>
    </w:pPr>
    <w:rPr>
      <w:kern w:val="2"/>
      <w:sz w:val="21"/>
      <w:szCs w:val="22"/>
    </w:rPr>
  </w:style>
  <w:style w:type="paragraph" w:styleId="2">
    <w:name w:val="heading 2"/>
    <w:basedOn w:val="a"/>
    <w:next w:val="a"/>
    <w:link w:val="2Char"/>
    <w:qFormat/>
    <w:rsid w:val="00205032"/>
    <w:pPr>
      <w:keepNext/>
      <w:jc w:val="left"/>
      <w:outlineLvl w:val="1"/>
    </w:pPr>
    <w:rPr>
      <w:rFonts w:ascii="Times New Roman" w:eastAsia="宋体" w:hAnsi="Times New Roman" w:cs="Times New Roman"/>
      <w:kern w:val="0"/>
      <w:szCs w:val="3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205032"/>
    <w:pPr>
      <w:tabs>
        <w:tab w:val="center" w:pos="4153"/>
        <w:tab w:val="right" w:pos="8306"/>
      </w:tabs>
      <w:snapToGrid w:val="0"/>
      <w:jc w:val="left"/>
    </w:pPr>
    <w:rPr>
      <w:sz w:val="18"/>
      <w:szCs w:val="18"/>
    </w:rPr>
  </w:style>
  <w:style w:type="paragraph" w:styleId="a4">
    <w:name w:val="header"/>
    <w:basedOn w:val="a"/>
    <w:link w:val="Char0"/>
    <w:uiPriority w:val="99"/>
    <w:unhideWhenUsed/>
    <w:rsid w:val="00205032"/>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sid w:val="00205032"/>
    <w:rPr>
      <w:color w:val="0000FF" w:themeColor="hyperlink"/>
      <w:u w:val="single"/>
    </w:rPr>
  </w:style>
  <w:style w:type="table" w:styleId="a6">
    <w:name w:val="Table Grid"/>
    <w:basedOn w:val="a1"/>
    <w:rsid w:val="00205032"/>
    <w:pPr>
      <w:widowControl w:val="0"/>
      <w:jc w:val="both"/>
    </w:pPr>
    <w:rPr>
      <w:rFonts w:ascii="Calibri" w:eastAsia="宋体"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205032"/>
    <w:rPr>
      <w:rFonts w:ascii="Times New Roman" w:eastAsia="宋体" w:hAnsi="Times New Roman" w:cs="Times New Roman"/>
      <w:kern w:val="0"/>
      <w:szCs w:val="34"/>
    </w:rPr>
  </w:style>
  <w:style w:type="character" w:customStyle="1" w:styleId="Char0">
    <w:name w:val="页眉 Char"/>
    <w:basedOn w:val="a0"/>
    <w:link w:val="a4"/>
    <w:uiPriority w:val="99"/>
    <w:semiHidden/>
    <w:rsid w:val="00205032"/>
    <w:rPr>
      <w:sz w:val="18"/>
      <w:szCs w:val="18"/>
    </w:rPr>
  </w:style>
  <w:style w:type="character" w:customStyle="1" w:styleId="Char">
    <w:name w:val="页脚 Char"/>
    <w:basedOn w:val="a0"/>
    <w:link w:val="a3"/>
    <w:uiPriority w:val="99"/>
    <w:rsid w:val="00205032"/>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T-A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52"/>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249AA16-393F-46AA-9B11-AD7DF829B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ST-A5.dotx</Template>
  <TotalTime>347</TotalTime>
  <Pages>6</Pages>
  <Words>294</Words>
  <Characters>1676</Characters>
  <Application>Microsoft Office Word</Application>
  <DocSecurity>0</DocSecurity>
  <Lines>13</Lines>
  <Paragraphs>3</Paragraphs>
  <ScaleCrop>false</ScaleCrop>
  <Company/>
  <LinksUpToDate>false</LinksUpToDate>
  <CharactersWithSpaces>1967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40</cp:revision>
  <cp:lastPrinted>2017-09-28T09:59:00Z</cp:lastPrinted>
  <dcterms:created xsi:type="dcterms:W3CDTF">2017-09-29T08:06:00Z</dcterms:created>
  <dcterms:modified xsi:type="dcterms:W3CDTF">2017-11-09T07:56:00Z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2052-10.1.0.6749</vt:lpwstr>
  </property>
</Properties>
</file>